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5CB1" w14:textId="598F28B0" w:rsidR="00790393" w:rsidRDefault="001D2BEC" w:rsidP="001D2BEC">
      <w:pPr>
        <w:jc w:val="center"/>
        <w:rPr>
          <w:b/>
        </w:rPr>
      </w:pPr>
      <w:r>
        <w:rPr>
          <w:b/>
        </w:rPr>
        <w:t>MINDFULNESS AND THE MEDIA</w:t>
      </w:r>
    </w:p>
    <w:p w14:paraId="6418D615" w14:textId="27D9BDEB" w:rsidR="001D2BEC" w:rsidRDefault="001D2BEC" w:rsidP="001D2BEC">
      <w:pPr>
        <w:jc w:val="center"/>
        <w:rPr>
          <w:b/>
        </w:rPr>
      </w:pPr>
    </w:p>
    <w:p w14:paraId="6757B57D" w14:textId="677E2908" w:rsidR="001D2BEC" w:rsidRDefault="001D2BEC" w:rsidP="001D2BEC">
      <w:pPr>
        <w:ind w:firstLine="360"/>
      </w:pPr>
      <w:r>
        <w:t>Perhaps the most transformative cultural factor regarding the spread of Buddhism in the contemporary world is the internet.  For most of the history of Buddhism, the various sects scattered around Asia had little or no contact.  In the late 19</w:t>
      </w:r>
      <w:r w:rsidRPr="001D2BEC">
        <w:rPr>
          <w:vertAlign w:val="superscript"/>
        </w:rPr>
        <w:t>th</w:t>
      </w:r>
      <w:r>
        <w:t xml:space="preserve"> century, Theosophist </w:t>
      </w:r>
      <w:proofErr w:type="gramStart"/>
      <w:r>
        <w:t>leaders</w:t>
      </w:r>
      <w:proofErr w:type="gramEnd"/>
      <w:r>
        <w:t xml:space="preserve"> Madame Blav</w:t>
      </w:r>
      <w:r w:rsidR="00FE40FD">
        <w:t>a</w:t>
      </w:r>
      <w:r>
        <w:t>tsky and Colonel Olcott fostered a conference inviting interested leaders in the wide-spread Buddhist world to gather and “compare notes” regarding their traditions, and this had a profound effect on Buddhism’s further development.</w:t>
      </w:r>
    </w:p>
    <w:p w14:paraId="6599E706" w14:textId="5C40BDAD" w:rsidR="001D2BEC" w:rsidRDefault="001D2BEC" w:rsidP="001D2BEC">
      <w:pPr>
        <w:ind w:firstLine="360"/>
      </w:pPr>
    </w:p>
    <w:p w14:paraId="3AB97049" w14:textId="70277DD1" w:rsidR="001D2BEC" w:rsidRDefault="001D2BEC" w:rsidP="001D2BEC">
      <w:pPr>
        <w:ind w:firstLine="360"/>
      </w:pPr>
      <w:r>
        <w:t xml:space="preserve">When I first encountered Buddhist literature in the early 1970’s, Buddhism was considered an arcane “new age” religion, and when I began to practice mindfulness meditation in the early 1980’s, there were a few more books that </w:t>
      </w:r>
      <w:proofErr w:type="gramStart"/>
      <w:r>
        <w:t>actually describe</w:t>
      </w:r>
      <w:proofErr w:type="gramEnd"/>
      <w:r>
        <w:t xml:space="preserve"> how to practice.  There was no internet access.  Now, in the 21</w:t>
      </w:r>
      <w:r w:rsidRPr="001D2BEC">
        <w:rPr>
          <w:vertAlign w:val="superscript"/>
        </w:rPr>
        <w:t>st</w:t>
      </w:r>
      <w:r>
        <w:t xml:space="preserve"> century, the internet is ubiquitous (I seldom get to use that word, and it seems like a verbal entertainment to me!).  For most contemporary Buddhist practitioners, the internet is and essential aspect of practice, with access to blogs, .pdf books and apps.  Some students of contemporary culture have suggested that Buddhism might be the most congenial </w:t>
      </w:r>
      <w:r w:rsidR="00A65C81">
        <w:t>contemporary religion to digital and scientific disciplines.</w:t>
      </w:r>
    </w:p>
    <w:p w14:paraId="3612BAC1" w14:textId="62CFCEC2" w:rsidR="003B3BB3" w:rsidRDefault="003B3BB3" w:rsidP="001D2BEC">
      <w:pPr>
        <w:ind w:firstLine="360"/>
      </w:pPr>
    </w:p>
    <w:p w14:paraId="14982BF1" w14:textId="027EA46E" w:rsidR="00FE40FD" w:rsidRDefault="00A65C81" w:rsidP="001D2BEC">
      <w:pPr>
        <w:ind w:firstLine="360"/>
      </w:pPr>
      <w:r>
        <w:t>The downside of this immediate and inclusive resource is the vulnerability we all experience to becoming too enamored of clicking from one site to another.  I know I have downloaded far more documents about mindfulness and neuroscience than I will ever read.</w:t>
      </w:r>
      <w:r w:rsidR="00F518A2">
        <w:t xml:space="preserve">  </w:t>
      </w:r>
      <w:r w:rsidR="00C158FD">
        <w:t xml:space="preserve">Psychologists have studied consumer motivation for decades and the results are quite seductive.  </w:t>
      </w:r>
      <w:r w:rsidR="00FE40FD">
        <w:t xml:space="preserve"> The neurological processes that make cruising the internet so compelling are the same that are involved with addiction to substances.  These processes are fundamental to our survival and involve being alert to potential threat and acting to avoid it; the modern term is </w:t>
      </w:r>
      <w:proofErr w:type="gramStart"/>
      <w:r w:rsidR="00FE40FD" w:rsidRPr="00FE40FD">
        <w:rPr>
          <w:i/>
        </w:rPr>
        <w:t>affect</w:t>
      </w:r>
      <w:proofErr w:type="gramEnd"/>
      <w:r w:rsidR="00FE40FD" w:rsidRPr="00FE40FD">
        <w:rPr>
          <w:i/>
        </w:rPr>
        <w:t xml:space="preserve"> avoidance</w:t>
      </w:r>
      <w:r w:rsidR="00FE40FD">
        <w:t xml:space="preserve">.  Another process involved </w:t>
      </w:r>
      <w:r w:rsidR="007D5177">
        <w:t xml:space="preserve">activates our behaviors to enjoy pleasurable experience, and this is termed </w:t>
      </w:r>
      <w:r w:rsidR="007D5177" w:rsidRPr="007D5177">
        <w:rPr>
          <w:i/>
        </w:rPr>
        <w:t>affect approach</w:t>
      </w:r>
      <w:r w:rsidR="007D5177">
        <w:t>.  In the first talk of this series on September 6</w:t>
      </w:r>
      <w:r w:rsidR="007D5177" w:rsidRPr="007D5177">
        <w:rPr>
          <w:vertAlign w:val="superscript"/>
        </w:rPr>
        <w:t>th</w:t>
      </w:r>
      <w:r w:rsidR="007D5177">
        <w:t xml:space="preserve"> that explored the psychological stresses of contemporary culture, the difference between the obvious stressors of earlier times were compared to the stressors of the complex dynamics of current culture, which are manufactured.  In this way, some modern observers describe current U.S. society as </w:t>
      </w:r>
      <w:r w:rsidR="007D5177" w:rsidRPr="007D5177">
        <w:rPr>
          <w:i/>
        </w:rPr>
        <w:t>addictive</w:t>
      </w:r>
      <w:r w:rsidR="007D5177">
        <w:t>, combining the desire to avoid social insecurity with the allure of consumerism.</w:t>
      </w:r>
    </w:p>
    <w:p w14:paraId="52E05006" w14:textId="77777777" w:rsidR="00FE40FD" w:rsidRDefault="00FE40FD" w:rsidP="001D2BEC">
      <w:pPr>
        <w:ind w:firstLine="360"/>
      </w:pPr>
    </w:p>
    <w:p w14:paraId="508E3D85" w14:textId="511B3E35" w:rsidR="00A65C81" w:rsidRDefault="00C158FD" w:rsidP="001D2BEC">
      <w:pPr>
        <w:ind w:firstLine="360"/>
      </w:pPr>
      <w:r>
        <w:t xml:space="preserve">We are all subjected to </w:t>
      </w:r>
      <w:r w:rsidR="007D5177">
        <w:t xml:space="preserve">this form of </w:t>
      </w:r>
      <w:r>
        <w:t>conditioning</w:t>
      </w:r>
      <w:r w:rsidR="007D5177">
        <w:t>.  From early on, exposure to tv and the internet</w:t>
      </w:r>
      <w:r>
        <w:t xml:space="preserve"> reinforces</w:t>
      </w:r>
      <w:r w:rsidR="007D5177">
        <w:t xml:space="preserve"> a</w:t>
      </w:r>
      <w:r>
        <w:t xml:space="preserve"> short attention span and subtle cues embedded in the content of commercial</w:t>
      </w:r>
      <w:r w:rsidR="007D5177">
        <w:t>s,</w:t>
      </w:r>
      <w:r>
        <w:t xml:space="preserve"> films and tv shows foster dukkha.  What can the Four Noble Truths offer to counter this craving and clinging?</w:t>
      </w:r>
    </w:p>
    <w:p w14:paraId="28C06C8F" w14:textId="7911654A" w:rsidR="00C158FD" w:rsidRDefault="00C158FD" w:rsidP="00C158FD"/>
    <w:p w14:paraId="2B67C2B1" w14:textId="67BB1B89" w:rsidR="00C158FD" w:rsidRDefault="00C158FD" w:rsidP="00C158FD">
      <w:r>
        <w:rPr>
          <w:b/>
        </w:rPr>
        <w:t>DUKKHA:</w:t>
      </w:r>
      <w:r>
        <w:t xml:space="preserve">  </w:t>
      </w:r>
      <w:r w:rsidR="0082051E">
        <w:t xml:space="preserve">As in earlier talks, the task is to understand the conceptual nature of dukkha and then to develop the internal awareness and discipline to recognize it and practice not identifying with it as self-defining or feeling compelled to act out in response to the dukkha.  Conceptually, dukkha involves </w:t>
      </w:r>
      <w:r w:rsidR="0082051E" w:rsidRPr="0082051E">
        <w:rPr>
          <w:i/>
        </w:rPr>
        <w:t>distress</w:t>
      </w:r>
      <w:r w:rsidR="0082051E">
        <w:t xml:space="preserve"> and </w:t>
      </w:r>
      <w:r w:rsidR="0082051E" w:rsidRPr="0082051E">
        <w:rPr>
          <w:i/>
        </w:rPr>
        <w:t>confusion</w:t>
      </w:r>
      <w:r w:rsidR="0082051E">
        <w:t xml:space="preserve">.  </w:t>
      </w:r>
      <w:r w:rsidR="0082051E" w:rsidRPr="0082051E">
        <w:rPr>
          <w:i/>
        </w:rPr>
        <w:t>Distress</w:t>
      </w:r>
      <w:r w:rsidR="0082051E">
        <w:t xml:space="preserve"> is the instinctual urge to avoid unpleasantness and seek pleasantness.  Confusion is the misperception that an emerging thought and potential action is the most appropriate response to being affected by feelings.</w:t>
      </w:r>
    </w:p>
    <w:p w14:paraId="101C48D0" w14:textId="28221893" w:rsidR="0082051E" w:rsidRDefault="0082051E" w:rsidP="00C158FD"/>
    <w:p w14:paraId="3F157E0B" w14:textId="3037BD70" w:rsidR="0082051E" w:rsidRDefault="0082051E" w:rsidP="0082051E">
      <w:pPr>
        <w:ind w:firstLine="360"/>
      </w:pPr>
      <w:r>
        <w:t xml:space="preserve">Train yourself to be aware of the nature of distress, particularly just prior to or upon getting involved in the media.  Before you check your email or </w:t>
      </w:r>
      <w:proofErr w:type="spellStart"/>
      <w:r>
        <w:t>Youtube</w:t>
      </w:r>
      <w:proofErr w:type="spellEnd"/>
      <w:r>
        <w:t xml:space="preserve"> (there’s a provocative marketing strategy—name a site that becomes self-defining!), try to note if there is any sign of stress, such as tension, anxiety, and so on.</w:t>
      </w:r>
      <w:r w:rsidR="009E0392">
        <w:t xml:space="preserve">  Additionally, check in with your inner experience while online and see if you can notice a sense of incompleteness or of the need to check another email or another site, or to flip through the cable channels without feeling satisfied with what you see.</w:t>
      </w:r>
    </w:p>
    <w:p w14:paraId="75F8E577" w14:textId="68880A07" w:rsidR="0082051E" w:rsidRDefault="0082051E" w:rsidP="0082051E"/>
    <w:p w14:paraId="45F59BDD" w14:textId="32D24B70" w:rsidR="0082051E" w:rsidRDefault="009E0392" w:rsidP="0082051E">
      <w:r>
        <w:rPr>
          <w:b/>
        </w:rPr>
        <w:t>THE CAUSE OF DUKKHA:</w:t>
      </w:r>
      <w:r>
        <w:t xml:space="preserve">  The cause of dukkha is </w:t>
      </w:r>
      <w:r w:rsidRPr="009E0392">
        <w:rPr>
          <w:i/>
        </w:rPr>
        <w:t xml:space="preserve">craving </w:t>
      </w:r>
      <w:r>
        <w:t xml:space="preserve">and </w:t>
      </w:r>
      <w:r w:rsidRPr="009E0392">
        <w:rPr>
          <w:i/>
        </w:rPr>
        <w:t>clinging</w:t>
      </w:r>
      <w:r>
        <w:t xml:space="preserve">.  </w:t>
      </w:r>
      <w:r w:rsidRPr="009E0392">
        <w:rPr>
          <w:i/>
        </w:rPr>
        <w:t>Craving</w:t>
      </w:r>
      <w:r>
        <w:t xml:space="preserve"> is the </w:t>
      </w:r>
      <w:r w:rsidRPr="009E0392">
        <w:rPr>
          <w:i/>
        </w:rPr>
        <w:t>affect approach</w:t>
      </w:r>
      <w:r>
        <w:t xml:space="preserve"> or </w:t>
      </w:r>
      <w:r w:rsidRPr="009E0392">
        <w:rPr>
          <w:i/>
        </w:rPr>
        <w:t>affect avoidance</w:t>
      </w:r>
      <w:r>
        <w:t xml:space="preserve"> that can be investigated.  </w:t>
      </w:r>
      <w:r w:rsidRPr="009E0392">
        <w:rPr>
          <w:i/>
        </w:rPr>
        <w:t>Clinging</w:t>
      </w:r>
      <w:r>
        <w:t xml:space="preserve"> is the </w:t>
      </w:r>
      <w:r w:rsidRPr="009E0392">
        <w:rPr>
          <w:i/>
        </w:rPr>
        <w:t>“enchantment”</w:t>
      </w:r>
      <w:r>
        <w:t>, that is, the habitual giving in to the next email, website or cable channel, believing that somehow this will bring satisfaction or a reduction in distress.</w:t>
      </w:r>
    </w:p>
    <w:p w14:paraId="48A4C428" w14:textId="7405FC68" w:rsidR="009E0392" w:rsidRDefault="009E0392" w:rsidP="0082051E"/>
    <w:p w14:paraId="24B125BB" w14:textId="4C71B809" w:rsidR="009E0392" w:rsidRDefault="009E0392" w:rsidP="009E0392">
      <w:pPr>
        <w:ind w:firstLine="360"/>
      </w:pPr>
      <w:r>
        <w:t>Practice using mindful investigation to understand the driven nature of craving as it relates to clicking to the next website, email or cable channel.  Continue to observe your inner processes as you continue to read, listen to or watch whatever comes on the screen.  Are you really satisfied or simply distracted?  When you check in with yourself, look closely to understand the deep nature of self-distraction</w:t>
      </w:r>
      <w:r w:rsidR="00B52912">
        <w:t>—we become so habituated to the process of distraction that we overlook the underlying distress and confusion.</w:t>
      </w:r>
    </w:p>
    <w:p w14:paraId="41ADFF58" w14:textId="085FE539" w:rsidR="00B52912" w:rsidRDefault="00B52912" w:rsidP="00B52912">
      <w:r>
        <w:rPr>
          <w:b/>
        </w:rPr>
        <w:lastRenderedPageBreak/>
        <w:t>LIBERATION FROM DUKKHA:</w:t>
      </w:r>
      <w:r>
        <w:t xml:space="preserve">  It might be beneficial to take the time to interrupt the underlying distress and confusion with some silent meditation practice, </w:t>
      </w:r>
      <w:proofErr w:type="gramStart"/>
      <w:r>
        <w:t>in order to</w:t>
      </w:r>
      <w:proofErr w:type="gramEnd"/>
      <w:r>
        <w:t xml:space="preserve"> develop an internal way to manage cultural stressors.  This does take some practice—first to be able to notice the underlying distress and confusion, and then to develop the ability to reliably interrupt it with mindfulness of breathing or lovingkindness meditation.  Be patient with the process—let it grow in your awareness over the course of several practice sessions.  The more routinely you meditate </w:t>
      </w:r>
      <w:proofErr w:type="gramStart"/>
      <w:r>
        <w:t>on a daily basis</w:t>
      </w:r>
      <w:proofErr w:type="gramEnd"/>
      <w:r>
        <w:t xml:space="preserve">, the more capability you will have to develop inner peace.  Relying on external conditions to promote happiness is unreliable.  Instead, we benefit much more from what is called an </w:t>
      </w:r>
      <w:r w:rsidRPr="00B52912">
        <w:rPr>
          <w:i/>
        </w:rPr>
        <w:t>internal locus of control</w:t>
      </w:r>
      <w:r>
        <w:t>.</w:t>
      </w:r>
    </w:p>
    <w:p w14:paraId="61E98117" w14:textId="560A30D6" w:rsidR="00B52912" w:rsidRDefault="00B52912" w:rsidP="00B52912"/>
    <w:p w14:paraId="18832A76" w14:textId="096775FD" w:rsidR="00B52912" w:rsidRDefault="00B52912" w:rsidP="00B52912">
      <w:r>
        <w:rPr>
          <w:b/>
        </w:rPr>
        <w:t>THE NOBLE EIGHTFOLD PATH:</w:t>
      </w:r>
      <w:r>
        <w:t xml:space="preserve">  </w:t>
      </w:r>
      <w:r>
        <w:t xml:space="preserve">The </w:t>
      </w:r>
      <w:r w:rsidRPr="004121EC">
        <w:rPr>
          <w:b/>
        </w:rPr>
        <w:t>Wisdom</w:t>
      </w:r>
      <w:r>
        <w:t xml:space="preserve"> here is </w:t>
      </w:r>
      <w:r w:rsidRPr="004121EC">
        <w:rPr>
          <w:i/>
        </w:rPr>
        <w:t>Clear Awareness</w:t>
      </w:r>
      <w:r>
        <w:t xml:space="preserve"> of the consequences of our choices and the application of </w:t>
      </w:r>
      <w:r w:rsidRPr="004121EC">
        <w:rPr>
          <w:i/>
        </w:rPr>
        <w:t>Benevolent Intention</w:t>
      </w:r>
      <w:r>
        <w:t xml:space="preserve"> to promote well-being </w:t>
      </w:r>
      <w:r>
        <w:t>when confronted with the distress and confusion that is evident through the media</w:t>
      </w:r>
      <w:r>
        <w:t xml:space="preserve">.  The </w:t>
      </w:r>
      <w:r w:rsidRPr="004121EC">
        <w:rPr>
          <w:b/>
        </w:rPr>
        <w:t>Virtue</w:t>
      </w:r>
      <w:r>
        <w:t xml:space="preserve"> involved here involves applying Wisdom to how we </w:t>
      </w:r>
      <w:r w:rsidRPr="004121EC">
        <w:rPr>
          <w:i/>
        </w:rPr>
        <w:t>speak</w:t>
      </w:r>
      <w:r>
        <w:t xml:space="preserve"> and </w:t>
      </w:r>
      <w:r w:rsidRPr="004121EC">
        <w:rPr>
          <w:i/>
        </w:rPr>
        <w:t>act</w:t>
      </w:r>
      <w:r>
        <w:t xml:space="preserve">, manifested as a </w:t>
      </w:r>
      <w:r w:rsidRPr="004121EC">
        <w:rPr>
          <w:i/>
        </w:rPr>
        <w:t>lifestyle</w:t>
      </w:r>
      <w:r>
        <w:t xml:space="preserve">.  </w:t>
      </w:r>
      <w:r>
        <w:t xml:space="preserve">The lifestyle issues are ubiquitous (I got to use the word again!) because of the </w:t>
      </w:r>
      <w:r w:rsidR="00582827">
        <w:t xml:space="preserve">ways that the media is saturated into contemporary culture.  </w:t>
      </w:r>
      <w:r>
        <w:t xml:space="preserve">The </w:t>
      </w:r>
      <w:r w:rsidRPr="004121EC">
        <w:rPr>
          <w:b/>
        </w:rPr>
        <w:t>Mental Training</w:t>
      </w:r>
      <w:r>
        <w:t xml:space="preserve"> involves cultivating a </w:t>
      </w:r>
      <w:r w:rsidRPr="004121EC">
        <w:rPr>
          <w:i/>
        </w:rPr>
        <w:t>stable focus of attention</w:t>
      </w:r>
      <w:r>
        <w:t xml:space="preserve"> to the process of </w:t>
      </w:r>
      <w:r w:rsidRPr="004121EC">
        <w:rPr>
          <w:i/>
        </w:rPr>
        <w:t>mindfulness</w:t>
      </w:r>
      <w:r>
        <w:t xml:space="preserve"> and reliably applying </w:t>
      </w:r>
      <w:r w:rsidRPr="004121EC">
        <w:rPr>
          <w:i/>
        </w:rPr>
        <w:t>benevolent effort</w:t>
      </w:r>
      <w:r>
        <w:t xml:space="preserve"> in the daily choices we make.</w:t>
      </w:r>
      <w:r w:rsidR="00582827">
        <w:t xml:space="preserve">  Practice with “experiments in living” such as suggested above—to mindfully notice what your level of stress is before reaching for the cellphone, cable remote or computer mouse as well as deciding to investigate your inner responses to the external stimulation—is it truly creating peace and clarity, or is it generating more distress and confusion?</w:t>
      </w:r>
      <w:bookmarkStart w:id="0" w:name="_GoBack"/>
      <w:bookmarkEnd w:id="0"/>
    </w:p>
    <w:p w14:paraId="7B00A40A" w14:textId="77777777" w:rsidR="00B52912" w:rsidRDefault="00B52912" w:rsidP="00B52912"/>
    <w:p w14:paraId="600067A5" w14:textId="54B28B98" w:rsidR="00B52912" w:rsidRPr="00B52912" w:rsidRDefault="00B52912" w:rsidP="00B52912"/>
    <w:sectPr w:rsidR="00B52912" w:rsidRPr="00B52912" w:rsidSect="001D2B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BEC"/>
    <w:rsid w:val="001D2BEC"/>
    <w:rsid w:val="003B3BB3"/>
    <w:rsid w:val="00582827"/>
    <w:rsid w:val="00790393"/>
    <w:rsid w:val="007D5177"/>
    <w:rsid w:val="0082051E"/>
    <w:rsid w:val="009E0392"/>
    <w:rsid w:val="00A65C81"/>
    <w:rsid w:val="00A72E3A"/>
    <w:rsid w:val="00B52912"/>
    <w:rsid w:val="00C158FD"/>
    <w:rsid w:val="00F518A2"/>
    <w:rsid w:val="00FE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71D9"/>
  <w15:chartTrackingRefBased/>
  <w15:docId w15:val="{80E6EE76-5F0D-40A5-8416-82D216B4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2018-10-23T13:39:00Z</dcterms:created>
  <dcterms:modified xsi:type="dcterms:W3CDTF">2018-10-24T18:07:00Z</dcterms:modified>
</cp:coreProperties>
</file>