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4CF36" w14:textId="7210853C" w:rsidR="00790393" w:rsidRDefault="00F71ECC" w:rsidP="00F71ECC">
      <w:pPr>
        <w:jc w:val="center"/>
      </w:pPr>
      <w:r>
        <w:t>Contemplating Gratitude</w:t>
      </w:r>
    </w:p>
    <w:p w14:paraId="7ED44495" w14:textId="3057F6A6" w:rsidR="00F71ECC" w:rsidRDefault="00F71ECC" w:rsidP="00F71ECC">
      <w:pPr>
        <w:jc w:val="center"/>
      </w:pPr>
    </w:p>
    <w:p w14:paraId="399E1526" w14:textId="3D124773" w:rsidR="00F71ECC" w:rsidRDefault="00F71ECC" w:rsidP="00F71ECC">
      <w:pPr>
        <w:ind w:firstLine="360"/>
      </w:pPr>
      <w:r>
        <w:t>The Orlando Insight Meditation Group has always met on Wednesday evening, going on 20 years or more, therefore we have dedicated each Thanksgiving Eve to the appreciation of gratitude, which is appropriate for the season.  This talk is dedicated to providing the opportunity for those participating to “think out loud” about their gratitude in two ways: Gratitude for the principles and practices of what we are contemporaneously calling “secular Buddhism” reflected in the Four Noble Truths without ritual practices which are largely cultural contributions that allowed Buddhism to last as long as it has, and gratitude for the realized benefits of this practice in terms of good mental hygiene and effective adaptation to a rapidly changing, hence impermanent, culture.</w:t>
      </w:r>
    </w:p>
    <w:p w14:paraId="014BCF50" w14:textId="545CDCF2" w:rsidR="00F71ECC" w:rsidRDefault="00F71ECC" w:rsidP="00F71ECC">
      <w:pPr>
        <w:ind w:firstLine="360"/>
      </w:pPr>
    </w:p>
    <w:p w14:paraId="09950231" w14:textId="63B1606D" w:rsidR="00F71ECC" w:rsidRDefault="00F71ECC" w:rsidP="00F71ECC">
      <w:pPr>
        <w:ind w:firstLine="360"/>
      </w:pPr>
      <w:r>
        <w:t>Contemplating gratitude means several things to me, and my contemplation typically doesn’t include formal meditative contemplation of the topic—I would rather spend my meditations cultivating concentration and mindful insights into how the selfing process operates.</w:t>
      </w:r>
      <w:r w:rsidR="00475D26">
        <w:t xml:space="preserve">  Rather, my contemplations occur during the day when I reflect on the benefits of my dedicated meditation practice, the studies that prepare my mind for teaching and the general happiness of my domestic life and good health, even though my genetic inheritance created the Type II diabetes that affects my behaviors.</w:t>
      </w:r>
    </w:p>
    <w:p w14:paraId="26CD1FFF" w14:textId="265150C8" w:rsidR="00475D26" w:rsidRDefault="00475D26" w:rsidP="00F71ECC">
      <w:pPr>
        <w:ind w:firstLine="360"/>
      </w:pPr>
    </w:p>
    <w:p w14:paraId="1894C5A7" w14:textId="77A4B341" w:rsidR="00475D26" w:rsidRDefault="00475D26" w:rsidP="00F71ECC">
      <w:pPr>
        <w:ind w:firstLine="360"/>
      </w:pPr>
      <w:r>
        <w:t>As a practicing psychotherapist for over 30 years I appreciate the benefits of “thinking out loud”, as I have expressed from time to time.  Much of our experience is retained as memory that is not articulated or even coherent.  When we speak, different areas of the brain are integrated and this creates a coherence that makes the recalled experience more clear, more organized, and more accessible for future reference.</w:t>
      </w:r>
    </w:p>
    <w:p w14:paraId="466458FB" w14:textId="12B66968" w:rsidR="00475D26" w:rsidRDefault="00475D26" w:rsidP="00F71ECC">
      <w:pPr>
        <w:ind w:firstLine="360"/>
      </w:pPr>
    </w:p>
    <w:p w14:paraId="7AF6748C" w14:textId="1171FCC3" w:rsidR="00475D26" w:rsidRDefault="00475D26" w:rsidP="00F71ECC">
      <w:pPr>
        <w:ind w:firstLine="360"/>
      </w:pPr>
      <w:r>
        <w:t>I find a strong correlation between</w:t>
      </w:r>
      <w:r w:rsidR="000E25AF">
        <w:t xml:space="preserve"> gratitude, generosity and sympathetic joy.  Despite the richness and relative safety of our current culture, life is still uncertain, and we all co-create each other in relationship, both directly interpersonal and indirectly through a huge array of interconnections—the farmers who grow food, the distributors of food, the people who create the means to transport the food and those who actually do the transportation.  This represents just one small segment of an extremely complex network of various sorts that play out on a daily basis and that we seldom reflect upon, except to complain when part of the system doesn’t function to our expectations.  </w:t>
      </w:r>
    </w:p>
    <w:p w14:paraId="5CFA8640" w14:textId="11FD350C" w:rsidR="000E25AF" w:rsidRDefault="000E25AF" w:rsidP="00F71ECC">
      <w:pPr>
        <w:ind w:firstLine="360"/>
      </w:pPr>
    </w:p>
    <w:p w14:paraId="39E8C123" w14:textId="0083A9F2" w:rsidR="000E25AF" w:rsidRDefault="000E25AF" w:rsidP="00F71ECC">
      <w:pPr>
        <w:ind w:firstLine="360"/>
      </w:pPr>
      <w:r>
        <w:t xml:space="preserve">It bring me a mild, pleasant form of joy to reflect on this network and to appreciate the magical way it continues to operate even under the stresses such as we currently are experiencing.  These stresses are numerous—the issue of the pandemic is one example that will hopefully be resolved medically in this next year, but the economic and social impact will persist for a long time.  Additionally, of course, are the issues of global warming and the emerging crisis of confidence created by distorted social media streams.  Even with the emergence and ongoing consequences of these issues, I find it quite helpful for me personally to reflect on all the good things that are </w:t>
      </w:r>
      <w:r w:rsidR="00D177B1">
        <w:t>in my life, and attribute the presence of them, to a large extent, to my longstanding meditation practice and studies.</w:t>
      </w:r>
    </w:p>
    <w:p w14:paraId="561B5100" w14:textId="70FF4DA8" w:rsidR="00D177B1" w:rsidRDefault="00D177B1" w:rsidP="00F71ECC">
      <w:pPr>
        <w:ind w:firstLine="360"/>
      </w:pPr>
    </w:p>
    <w:p w14:paraId="0D53177A" w14:textId="4987850E" w:rsidR="00D177B1" w:rsidRDefault="00D177B1" w:rsidP="00F71ECC">
      <w:pPr>
        <w:ind w:firstLine="360"/>
      </w:pPr>
      <w:r>
        <w:t>Social science research strongly suggests that one effective way to cope with stress is to develop what is called a “daily gratitude inventory”, and I find that very beneficial in my life.  It is not formal, but incidental, and is the result of meditation, which frees up my mind to notice opportunities to be grateful.</w:t>
      </w:r>
      <w:r>
        <w:t xml:space="preserve">  Much of what I appreciate is not grandiose, but rather ordinary—flowers, playing with my dog, the warmth between my wife of 34 years and myself, and so on.  </w:t>
      </w:r>
    </w:p>
    <w:p w14:paraId="13359D0F" w14:textId="0AD71328" w:rsidR="00D177B1" w:rsidRDefault="00D177B1" w:rsidP="00F71ECC">
      <w:pPr>
        <w:ind w:firstLine="360"/>
      </w:pPr>
    </w:p>
    <w:p w14:paraId="78069CAD" w14:textId="760031CE" w:rsidR="00D177B1" w:rsidRDefault="00D177B1" w:rsidP="00F71ECC">
      <w:pPr>
        <w:ind w:firstLine="360"/>
      </w:pPr>
      <w:r>
        <w:t>I hope these notes, brief as they are, can be beneficial for you and I wish you well.  Peter</w:t>
      </w:r>
    </w:p>
    <w:sectPr w:rsidR="00D177B1" w:rsidSect="00F71E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CC"/>
    <w:rsid w:val="000E25AF"/>
    <w:rsid w:val="00475D26"/>
    <w:rsid w:val="00790393"/>
    <w:rsid w:val="00A72E3A"/>
    <w:rsid w:val="00D177B1"/>
    <w:rsid w:val="00F71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6513"/>
  <w15:chartTrackingRefBased/>
  <w15:docId w15:val="{4F082281-6A8C-4C72-94BB-9362BBB7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2020-11-25T21:30:00Z</dcterms:created>
  <dcterms:modified xsi:type="dcterms:W3CDTF">2020-11-25T22:08:00Z</dcterms:modified>
</cp:coreProperties>
</file>