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51B4E" w14:textId="68049204" w:rsidR="00260520" w:rsidRPr="00A375D4" w:rsidRDefault="00A375D4">
      <w:pPr>
        <w:rPr>
          <w:sz w:val="24"/>
          <w:szCs w:val="24"/>
        </w:rPr>
      </w:pPr>
      <w:r w:rsidRPr="00A375D4">
        <w:rPr>
          <w:b/>
          <w:bCs/>
          <w:sz w:val="24"/>
          <w:szCs w:val="24"/>
        </w:rPr>
        <w:t xml:space="preserve">FAITH IN BUDDHISM - The Three Levels </w:t>
      </w:r>
      <w:proofErr w:type="gramStart"/>
      <w:r w:rsidRPr="00A375D4">
        <w:rPr>
          <w:b/>
          <w:bCs/>
          <w:sz w:val="24"/>
          <w:szCs w:val="24"/>
        </w:rPr>
        <w:t>Of</w:t>
      </w:r>
      <w:proofErr w:type="gramEnd"/>
      <w:r w:rsidRPr="00A375D4">
        <w:rPr>
          <w:b/>
          <w:bCs/>
          <w:sz w:val="24"/>
          <w:szCs w:val="24"/>
        </w:rPr>
        <w:t xml:space="preserve"> Confidence </w:t>
      </w:r>
      <w:r w:rsidRPr="00A375D4">
        <w:rPr>
          <w:rFonts w:cs="AAAAAC+HelveticaNeue"/>
          <w:sz w:val="24"/>
          <w:szCs w:val="24"/>
        </w:rPr>
        <w:t>The Pali word for “faith” is saddha (sah dah). It is also translated as “confidence” or “to place your heart upon” and it is validated by direct experiential knowledge</w:t>
      </w:r>
      <w:proofErr w:type="gramStart"/>
      <w:r w:rsidRPr="00A375D4">
        <w:rPr>
          <w:rFonts w:cs="AAAAAC+HelveticaNeue"/>
          <w:sz w:val="24"/>
          <w:szCs w:val="24"/>
        </w:rPr>
        <w:t xml:space="preserve">. </w:t>
      </w:r>
      <w:proofErr w:type="gramEnd"/>
      <w:r w:rsidRPr="00A375D4">
        <w:rPr>
          <w:rFonts w:cs="AAAAAC+HelveticaNeue"/>
          <w:sz w:val="24"/>
          <w:szCs w:val="24"/>
        </w:rPr>
        <w:t>As opposed to most other religions where “faith” is understood as confidence in the power of a deity, may it be God, Allah, etc., in the context of secular Buddhism, “faith” can be seen as a process where we investigate and experience for ourselves the e</w:t>
      </w:r>
      <w:r w:rsidRPr="00A375D4">
        <w:rPr>
          <w:rFonts w:cs="AAAAAD+HelveticaNeue"/>
          <w:sz w:val="24"/>
          <w:szCs w:val="24"/>
        </w:rPr>
        <w:t>ff</w:t>
      </w:r>
      <w:r w:rsidRPr="00A375D4">
        <w:rPr>
          <w:rFonts w:cs="AAAAAC+HelveticaNeue"/>
          <w:sz w:val="24"/>
          <w:szCs w:val="24"/>
        </w:rPr>
        <w:t>ectiveness of the Buddha’s teachings</w:t>
      </w:r>
      <w:proofErr w:type="gramStart"/>
      <w:r w:rsidRPr="00A375D4">
        <w:rPr>
          <w:rFonts w:cs="AAAAAC+HelveticaNeue"/>
          <w:sz w:val="24"/>
          <w:szCs w:val="24"/>
        </w:rPr>
        <w:t xml:space="preserve">. </w:t>
      </w:r>
      <w:proofErr w:type="gramEnd"/>
      <w:r w:rsidRPr="00A375D4">
        <w:rPr>
          <w:rFonts w:cs="AAAAAC+HelveticaNeue"/>
          <w:sz w:val="24"/>
          <w:szCs w:val="24"/>
        </w:rPr>
        <w:t>It is important to point out, that in Buddhist religion, believers worship the Buddha and various Bodhisattvas, even though the Buddha himself, who started what we call Buddhism, challenged the dependence on rites and rituals and the belief that there is a higher power, which is in control of our lives</w:t>
      </w:r>
      <w:proofErr w:type="gramStart"/>
      <w:r w:rsidRPr="00A375D4">
        <w:rPr>
          <w:rFonts w:cs="AAAAAC+HelveticaNeue"/>
          <w:sz w:val="24"/>
          <w:szCs w:val="24"/>
        </w:rPr>
        <w:t xml:space="preserve">. </w:t>
      </w:r>
      <w:proofErr w:type="gramEnd"/>
      <w:r w:rsidRPr="00A375D4">
        <w:rPr>
          <w:rFonts w:cs="AAAAAC+HelveticaNeue"/>
          <w:sz w:val="24"/>
          <w:szCs w:val="24"/>
        </w:rPr>
        <w:t>Let’s take a look at an exchange between the Buddha and the Kalamas community</w:t>
      </w:r>
      <w:proofErr w:type="gramStart"/>
      <w:r w:rsidRPr="00A375D4">
        <w:rPr>
          <w:rFonts w:cs="AAAAAC+HelveticaNeue"/>
          <w:sz w:val="24"/>
          <w:szCs w:val="24"/>
        </w:rPr>
        <w:t xml:space="preserve">. </w:t>
      </w:r>
      <w:proofErr w:type="gramEnd"/>
      <w:r w:rsidRPr="00A375D4">
        <w:rPr>
          <w:rFonts w:cs="AAAAAC+HelveticaNeue"/>
          <w:sz w:val="24"/>
          <w:szCs w:val="24"/>
        </w:rPr>
        <w:t xml:space="preserve">It can be found in the Kalama Sutta: </w:t>
      </w:r>
      <w:r w:rsidRPr="00A375D4">
        <w:rPr>
          <w:rFonts w:cs="AAAAAE+HelveticaNeue-Italic"/>
          <w:i/>
          <w:iCs/>
          <w:sz w:val="24"/>
          <w:szCs w:val="24"/>
        </w:rPr>
        <w:t xml:space="preserve">Don’t go by reports, by legends, by traditions, by scripture, by logical conjecture, by analogies, by agreement through pondering views, by probability, or by the thought, “This contemplative is our teacher.” When you know for yourselves that, “These mental qualities are skillful; these mental qualities are blameless; these mental qualities are praised by the wise; these mental qualities , when adopted and carried out, lead to welfare and to happiness”- then you should enter and remain in them (AN 3:65) </w:t>
      </w:r>
      <w:r w:rsidRPr="00A375D4">
        <w:rPr>
          <w:rFonts w:cs="AAAAAC+HelveticaNeue"/>
          <w:sz w:val="24"/>
          <w:szCs w:val="24"/>
        </w:rPr>
        <w:t>In this discourse we see how we are encouraged to question the teachings and get validation through our own practice, our own experience</w:t>
      </w:r>
      <w:proofErr w:type="gramStart"/>
      <w:r w:rsidRPr="00A375D4">
        <w:rPr>
          <w:rFonts w:cs="AAAAAC+HelveticaNeue"/>
          <w:sz w:val="24"/>
          <w:szCs w:val="24"/>
        </w:rPr>
        <w:t xml:space="preserve">. </w:t>
      </w:r>
      <w:proofErr w:type="gramEnd"/>
      <w:r w:rsidRPr="00A375D4">
        <w:rPr>
          <w:rFonts w:cs="AAAAAC+HelveticaNeue"/>
          <w:sz w:val="24"/>
          <w:szCs w:val="24"/>
        </w:rPr>
        <w:t>In Buddhist psychology saddha is the first on the list of wholesome mind conditioning factors, (sobhana cetasikas)</w:t>
      </w:r>
      <w:proofErr w:type="gramStart"/>
      <w:r w:rsidRPr="00A375D4">
        <w:rPr>
          <w:rFonts w:cs="AAAAAC+HelveticaNeue"/>
          <w:sz w:val="24"/>
          <w:szCs w:val="24"/>
        </w:rPr>
        <w:t xml:space="preserve">. </w:t>
      </w:r>
      <w:proofErr w:type="gramEnd"/>
      <w:r w:rsidRPr="00A375D4">
        <w:rPr>
          <w:rFonts w:cs="AAAAAC+HelveticaNeue"/>
          <w:sz w:val="24"/>
          <w:szCs w:val="24"/>
        </w:rPr>
        <w:t xml:space="preserve">Saddha is part of </w:t>
      </w:r>
      <w:r w:rsidRPr="00A375D4">
        <w:rPr>
          <w:b/>
          <w:bCs/>
          <w:sz w:val="24"/>
          <w:szCs w:val="24"/>
        </w:rPr>
        <w:t>The Five Powers (</w:t>
      </w:r>
      <w:proofErr w:type="spellStart"/>
      <w:r w:rsidRPr="00A375D4">
        <w:rPr>
          <w:b/>
          <w:bCs/>
          <w:sz w:val="24"/>
          <w:szCs w:val="24"/>
        </w:rPr>
        <w:t>bala</w:t>
      </w:r>
      <w:proofErr w:type="spellEnd"/>
      <w:r w:rsidRPr="00A375D4">
        <w:rPr>
          <w:b/>
          <w:bCs/>
          <w:sz w:val="24"/>
          <w:szCs w:val="24"/>
        </w:rPr>
        <w:t xml:space="preserve">) </w:t>
      </w:r>
      <w:r w:rsidRPr="00A375D4">
        <w:rPr>
          <w:rFonts w:cs="AAAAAC+HelveticaNeue"/>
          <w:sz w:val="24"/>
          <w:szCs w:val="24"/>
        </w:rPr>
        <w:t>These are wholesome inner qualities we develop through our practice</w:t>
      </w:r>
      <w:proofErr w:type="gramStart"/>
      <w:r w:rsidRPr="00A375D4">
        <w:rPr>
          <w:rFonts w:cs="AAAAAC+HelveticaNeue"/>
          <w:sz w:val="24"/>
          <w:szCs w:val="24"/>
        </w:rPr>
        <w:t xml:space="preserve">. </w:t>
      </w:r>
      <w:proofErr w:type="gramEnd"/>
      <w:r w:rsidRPr="00A375D4">
        <w:rPr>
          <w:rFonts w:cs="AAAAAC+HelveticaNeue"/>
          <w:sz w:val="24"/>
          <w:szCs w:val="24"/>
        </w:rPr>
        <w:t>They are balancing and supporting their di</w:t>
      </w:r>
      <w:r w:rsidRPr="00A375D4">
        <w:rPr>
          <w:rFonts w:cs="AAAAAD+HelveticaNeue"/>
          <w:sz w:val="24"/>
          <w:szCs w:val="24"/>
        </w:rPr>
        <w:t>ff</w:t>
      </w:r>
      <w:r w:rsidRPr="00A375D4">
        <w:rPr>
          <w:rFonts w:cs="AAAAAC+HelveticaNeue"/>
          <w:sz w:val="24"/>
          <w:szCs w:val="24"/>
        </w:rPr>
        <w:t>erent functions and work in dynamic harmony</w:t>
      </w:r>
      <w:proofErr w:type="gramStart"/>
      <w:r w:rsidRPr="00A375D4">
        <w:rPr>
          <w:rFonts w:cs="AAAAAC+HelveticaNeue"/>
          <w:sz w:val="24"/>
          <w:szCs w:val="24"/>
        </w:rPr>
        <w:t xml:space="preserve">. </w:t>
      </w:r>
      <w:proofErr w:type="gramEnd"/>
      <w:r w:rsidRPr="00A375D4">
        <w:rPr>
          <w:rFonts w:cs="AAAAAC+HelveticaNeue"/>
          <w:sz w:val="24"/>
          <w:szCs w:val="24"/>
        </w:rPr>
        <w:t>1. Faith/ Conviction (saddha) When we first hear a teacher speak or read an inspiring text, there is this initial enthusiasm to learn more about the path</w:t>
      </w:r>
      <w:proofErr w:type="gramStart"/>
      <w:r w:rsidRPr="00A375D4">
        <w:rPr>
          <w:rFonts w:cs="AAAAAC+HelveticaNeue"/>
          <w:sz w:val="24"/>
          <w:szCs w:val="24"/>
        </w:rPr>
        <w:t xml:space="preserve">. </w:t>
      </w:r>
      <w:proofErr w:type="gramEnd"/>
      <w:r w:rsidRPr="00A375D4">
        <w:rPr>
          <w:rFonts w:cs="AAAAAC+HelveticaNeue"/>
          <w:sz w:val="24"/>
          <w:szCs w:val="24"/>
        </w:rPr>
        <w:t>In this phase of what is called “bright faith”, which is very weak and unstable, the mind needs to be balanced by wisdom, which includes mindfulness, investigation and right e</w:t>
      </w:r>
      <w:r w:rsidRPr="00A375D4">
        <w:rPr>
          <w:rFonts w:cs="AAAAAD+HelveticaNeue"/>
          <w:sz w:val="24"/>
          <w:szCs w:val="24"/>
        </w:rPr>
        <w:t>ff</w:t>
      </w:r>
      <w:r w:rsidRPr="00A375D4">
        <w:rPr>
          <w:rFonts w:cs="AAAAAC+HelveticaNeue"/>
          <w:sz w:val="24"/>
          <w:szCs w:val="24"/>
        </w:rPr>
        <w:t>ort</w:t>
      </w:r>
      <w:proofErr w:type="gramStart"/>
      <w:r w:rsidRPr="00A375D4">
        <w:rPr>
          <w:rFonts w:cs="AAAAAC+HelveticaNeue"/>
          <w:sz w:val="24"/>
          <w:szCs w:val="24"/>
        </w:rPr>
        <w:t xml:space="preserve">. </w:t>
      </w:r>
      <w:proofErr w:type="gramEnd"/>
      <w:r w:rsidRPr="00A375D4">
        <w:rPr>
          <w:rFonts w:cs="AAAAAC+HelveticaNeue"/>
          <w:sz w:val="24"/>
          <w:szCs w:val="24"/>
        </w:rPr>
        <w:t>If there is too much faith, the mind can be vulnerable to manipulation or unreasonable conviction, so we need to investigate and ask questions</w:t>
      </w:r>
      <w:proofErr w:type="gramStart"/>
      <w:r w:rsidRPr="00A375D4">
        <w:rPr>
          <w:rFonts w:cs="AAAAAC+HelveticaNeue"/>
          <w:sz w:val="24"/>
          <w:szCs w:val="24"/>
        </w:rPr>
        <w:t xml:space="preserve">. </w:t>
      </w:r>
      <w:proofErr w:type="gramEnd"/>
      <w:r w:rsidRPr="00A375D4">
        <w:rPr>
          <w:rFonts w:cs="AAAAAC+HelveticaNeue"/>
          <w:sz w:val="24"/>
          <w:szCs w:val="24"/>
        </w:rPr>
        <w:t>If there is too much investigation present, we can experience the hindrance of skeptical doubt</w:t>
      </w:r>
      <w:proofErr w:type="gramStart"/>
      <w:r w:rsidRPr="00A375D4">
        <w:rPr>
          <w:rFonts w:cs="AAAAAC+HelveticaNeue"/>
          <w:sz w:val="24"/>
          <w:szCs w:val="24"/>
        </w:rPr>
        <w:t xml:space="preserve">. </w:t>
      </w:r>
      <w:proofErr w:type="gramEnd"/>
      <w:r w:rsidRPr="00A375D4">
        <w:rPr>
          <w:rFonts w:cs="AAAAAC+HelveticaNeue"/>
          <w:sz w:val="24"/>
          <w:szCs w:val="24"/>
        </w:rPr>
        <w:t>2. Energy/ E</w:t>
      </w:r>
      <w:r w:rsidRPr="00A375D4">
        <w:rPr>
          <w:rFonts w:cs="AAAAAD+HelveticaNeue"/>
          <w:sz w:val="24"/>
          <w:szCs w:val="24"/>
        </w:rPr>
        <w:t>ff</w:t>
      </w:r>
      <w:r w:rsidRPr="00A375D4">
        <w:rPr>
          <w:rFonts w:cs="AAAAAC+HelveticaNeue"/>
          <w:sz w:val="24"/>
          <w:szCs w:val="24"/>
        </w:rPr>
        <w:t>ort (viriya) The power of energy is the inner determination to keep going even though at an earlier stage we already might have given up</w:t>
      </w:r>
      <w:proofErr w:type="gramStart"/>
      <w:r w:rsidRPr="00A375D4">
        <w:rPr>
          <w:rFonts w:cs="AAAAAC+HelveticaNeue"/>
          <w:sz w:val="24"/>
          <w:szCs w:val="24"/>
        </w:rPr>
        <w:t xml:space="preserve">. </w:t>
      </w:r>
      <w:proofErr w:type="gramEnd"/>
      <w:r w:rsidRPr="00A375D4">
        <w:rPr>
          <w:rFonts w:cs="AAAAAC+HelveticaNeue"/>
          <w:sz w:val="24"/>
          <w:szCs w:val="24"/>
        </w:rPr>
        <w:t xml:space="preserve">When we cultivate </w:t>
      </w:r>
      <w:proofErr w:type="gramStart"/>
      <w:r w:rsidRPr="00A375D4">
        <w:rPr>
          <w:rFonts w:cs="AAAAAC+HelveticaNeue"/>
          <w:sz w:val="24"/>
          <w:szCs w:val="24"/>
        </w:rPr>
        <w:t>energy</w:t>
      </w:r>
      <w:proofErr w:type="gramEnd"/>
      <w:r w:rsidRPr="00A375D4">
        <w:rPr>
          <w:rFonts w:cs="AAAAAC+HelveticaNeue"/>
          <w:sz w:val="24"/>
          <w:szCs w:val="24"/>
        </w:rPr>
        <w:t xml:space="preserve"> it is important to walk the middle way. It is like tuning the strings of an instrument, not too tight, not too loose</w:t>
      </w:r>
      <w:proofErr w:type="gramStart"/>
      <w:r w:rsidRPr="00A375D4">
        <w:rPr>
          <w:rFonts w:cs="AAAAAC+HelveticaNeue"/>
          <w:sz w:val="24"/>
          <w:szCs w:val="24"/>
        </w:rPr>
        <w:t xml:space="preserve">. </w:t>
      </w:r>
      <w:proofErr w:type="gramEnd"/>
      <w:r w:rsidRPr="00A375D4">
        <w:rPr>
          <w:rFonts w:cs="AAAAAC+HelveticaNeue"/>
          <w:sz w:val="24"/>
          <w:szCs w:val="24"/>
        </w:rPr>
        <w:t>3. Mindfulness (sati) Sitting in the center of the list, mindfulness monitors the interplay between these functions</w:t>
      </w:r>
      <w:proofErr w:type="gramStart"/>
      <w:r w:rsidRPr="00A375D4">
        <w:rPr>
          <w:rFonts w:cs="AAAAAC+HelveticaNeue"/>
          <w:sz w:val="24"/>
          <w:szCs w:val="24"/>
        </w:rPr>
        <w:t xml:space="preserve">. </w:t>
      </w:r>
      <w:proofErr w:type="gramEnd"/>
      <w:r w:rsidRPr="00A375D4">
        <w:rPr>
          <w:rFonts w:cs="AAAAAC+HelveticaNeue"/>
          <w:sz w:val="24"/>
          <w:szCs w:val="24"/>
        </w:rPr>
        <w:t>It is supporting Wisdom through investigation and right e</w:t>
      </w:r>
      <w:r w:rsidRPr="00A375D4">
        <w:rPr>
          <w:rFonts w:cs="AAAAAD+HelveticaNeue"/>
          <w:sz w:val="24"/>
          <w:szCs w:val="24"/>
        </w:rPr>
        <w:t>ff</w:t>
      </w:r>
      <w:r w:rsidRPr="00A375D4">
        <w:rPr>
          <w:rFonts w:cs="AAAAAC+HelveticaNeue"/>
          <w:sz w:val="24"/>
          <w:szCs w:val="24"/>
        </w:rPr>
        <w:t>ort</w:t>
      </w:r>
      <w:proofErr w:type="gramStart"/>
      <w:r w:rsidRPr="00A375D4">
        <w:rPr>
          <w:rFonts w:cs="AAAAAC+HelveticaNeue"/>
          <w:sz w:val="24"/>
          <w:szCs w:val="24"/>
        </w:rPr>
        <w:t xml:space="preserve">. </w:t>
      </w:r>
      <w:proofErr w:type="gramEnd"/>
      <w:r w:rsidRPr="00A375D4">
        <w:rPr>
          <w:rFonts w:cs="AAAAAC+HelveticaNeue"/>
          <w:sz w:val="24"/>
          <w:szCs w:val="24"/>
        </w:rPr>
        <w:t>4. Immersion/ Concentration/ Stability of attention (samadhi) 5</w:t>
      </w:r>
      <w:proofErr w:type="gramStart"/>
      <w:r w:rsidRPr="00A375D4">
        <w:rPr>
          <w:rFonts w:cs="AAAAAC+HelveticaNeue"/>
          <w:sz w:val="24"/>
          <w:szCs w:val="24"/>
        </w:rPr>
        <w:t xml:space="preserve">. </w:t>
      </w:r>
      <w:proofErr w:type="gramEnd"/>
      <w:r w:rsidRPr="00A375D4">
        <w:rPr>
          <w:rFonts w:cs="AAAAAC+HelveticaNeue"/>
          <w:sz w:val="24"/>
          <w:szCs w:val="24"/>
        </w:rPr>
        <w:t xml:space="preserve">Wisdom (panna) </w:t>
      </w:r>
      <w:r w:rsidRPr="00A375D4">
        <w:rPr>
          <w:b/>
          <w:bCs/>
          <w:sz w:val="24"/>
          <w:szCs w:val="24"/>
        </w:rPr>
        <w:t xml:space="preserve">There are Three Levels of Faith in Theravada tradition </w:t>
      </w:r>
      <w:r w:rsidRPr="00A375D4">
        <w:rPr>
          <w:rFonts w:cs="AAAAAC+HelveticaNeue"/>
          <w:sz w:val="24"/>
          <w:szCs w:val="24"/>
        </w:rPr>
        <w:t xml:space="preserve">The first level is called </w:t>
      </w:r>
      <w:r w:rsidRPr="00A375D4">
        <w:rPr>
          <w:b/>
          <w:bCs/>
          <w:sz w:val="24"/>
          <w:szCs w:val="24"/>
        </w:rPr>
        <w:t>“bright faith”</w:t>
      </w:r>
      <w:proofErr w:type="gramStart"/>
      <w:r w:rsidRPr="00A375D4">
        <w:rPr>
          <w:rFonts w:cs="AAAAAC+HelveticaNeue"/>
          <w:sz w:val="24"/>
          <w:szCs w:val="24"/>
        </w:rPr>
        <w:t xml:space="preserve">. </w:t>
      </w:r>
      <w:proofErr w:type="gramEnd"/>
      <w:r w:rsidRPr="00A375D4">
        <w:rPr>
          <w:rFonts w:cs="AAAAAC+HelveticaNeue"/>
          <w:sz w:val="24"/>
          <w:szCs w:val="24"/>
        </w:rPr>
        <w:t xml:space="preserve">Here we encounter the initial spark, we experience enthusiasm, because we either read something inspiring or </w:t>
      </w:r>
      <w:proofErr w:type="gramStart"/>
      <w:r w:rsidRPr="00A375D4">
        <w:rPr>
          <w:rFonts w:cs="AAAAAC+HelveticaNeue"/>
          <w:sz w:val="24"/>
          <w:szCs w:val="24"/>
        </w:rPr>
        <w:t>met</w:t>
      </w:r>
      <w:proofErr w:type="gramEnd"/>
      <w:r w:rsidRPr="00A375D4">
        <w:rPr>
          <w:rFonts w:cs="AAAAAC+HelveticaNeue"/>
          <w:sz w:val="24"/>
          <w:szCs w:val="24"/>
        </w:rPr>
        <w:t xml:space="preserve"> a person who embodies certain qualities, for example kindness or compassion</w:t>
      </w:r>
      <w:proofErr w:type="gramStart"/>
      <w:r w:rsidRPr="00A375D4">
        <w:rPr>
          <w:rFonts w:cs="AAAAAC+HelveticaNeue"/>
          <w:sz w:val="24"/>
          <w:szCs w:val="24"/>
        </w:rPr>
        <w:t xml:space="preserve">. </w:t>
      </w:r>
      <w:proofErr w:type="gramEnd"/>
      <w:r w:rsidRPr="00A375D4">
        <w:rPr>
          <w:rFonts w:cs="AAAAAC+HelveticaNeue"/>
          <w:sz w:val="24"/>
          <w:szCs w:val="24"/>
        </w:rPr>
        <w:t>Even though this level is weak, because we lack experience to verify these concepts work, it is an important first step on our spiritual journey</w:t>
      </w:r>
      <w:proofErr w:type="gramStart"/>
      <w:r w:rsidRPr="00A375D4">
        <w:rPr>
          <w:rFonts w:cs="AAAAAC+HelveticaNeue"/>
          <w:sz w:val="24"/>
          <w:szCs w:val="24"/>
        </w:rPr>
        <w:t xml:space="preserve">. </w:t>
      </w:r>
      <w:proofErr w:type="gramEnd"/>
      <w:r w:rsidRPr="00A375D4">
        <w:rPr>
          <w:rFonts w:cs="AAAAAC+HelveticaNeue"/>
          <w:sz w:val="24"/>
          <w:szCs w:val="24"/>
        </w:rPr>
        <w:t>It motivates us to dive into meditation, read spiritual texts and keep exploring</w:t>
      </w:r>
      <w:proofErr w:type="gramStart"/>
      <w:r w:rsidRPr="00A375D4">
        <w:rPr>
          <w:rFonts w:cs="AAAAAC+HelveticaNeue"/>
          <w:sz w:val="24"/>
          <w:szCs w:val="24"/>
        </w:rPr>
        <w:t xml:space="preserve">. </w:t>
      </w:r>
      <w:proofErr w:type="gramEnd"/>
      <w:r w:rsidRPr="00A375D4">
        <w:rPr>
          <w:rFonts w:cs="AAAAAC+HelveticaNeue"/>
          <w:sz w:val="24"/>
          <w:szCs w:val="24"/>
        </w:rPr>
        <w:t>We see that living a happy and more meaningful life is possible and within our reach</w:t>
      </w:r>
      <w:proofErr w:type="gramStart"/>
      <w:r w:rsidRPr="00A375D4">
        <w:rPr>
          <w:rFonts w:cs="AAAAAC+HelveticaNeue"/>
          <w:sz w:val="24"/>
          <w:szCs w:val="24"/>
        </w:rPr>
        <w:t xml:space="preserve">. </w:t>
      </w:r>
      <w:proofErr w:type="gramEnd"/>
      <w:r w:rsidRPr="00A375D4">
        <w:rPr>
          <w:rFonts w:cs="AAAAAC+HelveticaNeue"/>
          <w:sz w:val="24"/>
          <w:szCs w:val="24"/>
        </w:rPr>
        <w:t>Bright faith supports us to work with the current conditions of our life</w:t>
      </w:r>
      <w:proofErr w:type="gramStart"/>
      <w:r w:rsidRPr="00A375D4">
        <w:rPr>
          <w:rFonts w:cs="AAAAAC+HelveticaNeue"/>
          <w:sz w:val="24"/>
          <w:szCs w:val="24"/>
        </w:rPr>
        <w:t xml:space="preserve">. </w:t>
      </w:r>
      <w:proofErr w:type="gramEnd"/>
      <w:r w:rsidRPr="00A375D4">
        <w:rPr>
          <w:rFonts w:cs="AAAAAC+HelveticaNeue"/>
          <w:sz w:val="24"/>
          <w:szCs w:val="24"/>
        </w:rPr>
        <w:t>We may start to establish a daily meditation practice</w:t>
      </w:r>
      <w:proofErr w:type="gramStart"/>
      <w:r w:rsidRPr="00A375D4">
        <w:rPr>
          <w:rFonts w:cs="AAAAAC+HelveticaNeue"/>
          <w:sz w:val="24"/>
          <w:szCs w:val="24"/>
        </w:rPr>
        <w:t xml:space="preserve">. </w:t>
      </w:r>
      <w:proofErr w:type="gramEnd"/>
      <w:r w:rsidRPr="00A375D4">
        <w:rPr>
          <w:rFonts w:cs="AAAAAC+HelveticaNeue"/>
          <w:sz w:val="24"/>
          <w:szCs w:val="24"/>
        </w:rPr>
        <w:t>As our practice develops and matures, challenges and hindrances arise naturally</w:t>
      </w:r>
      <w:proofErr w:type="gramStart"/>
      <w:r w:rsidRPr="00A375D4">
        <w:rPr>
          <w:rFonts w:cs="AAAAAC+HelveticaNeue"/>
          <w:sz w:val="24"/>
          <w:szCs w:val="24"/>
        </w:rPr>
        <w:t xml:space="preserve">. </w:t>
      </w:r>
      <w:proofErr w:type="gramEnd"/>
      <w:r w:rsidRPr="00A375D4">
        <w:rPr>
          <w:rFonts w:cs="AAAAAC+HelveticaNeue"/>
          <w:sz w:val="24"/>
          <w:szCs w:val="24"/>
        </w:rPr>
        <w:t xml:space="preserve">As our mindfulness muscle gets </w:t>
      </w:r>
      <w:proofErr w:type="gramStart"/>
      <w:r w:rsidRPr="00A375D4">
        <w:rPr>
          <w:rFonts w:cs="AAAAAC+HelveticaNeue"/>
          <w:sz w:val="24"/>
          <w:szCs w:val="24"/>
        </w:rPr>
        <w:t>trained</w:t>
      </w:r>
      <w:proofErr w:type="gramEnd"/>
      <w:r w:rsidRPr="00A375D4">
        <w:rPr>
          <w:rFonts w:cs="AAAAAC+HelveticaNeue"/>
          <w:sz w:val="24"/>
          <w:szCs w:val="24"/>
        </w:rPr>
        <w:t xml:space="preserve"> and our practice starts to bear fruit we gradually experience </w:t>
      </w:r>
      <w:r w:rsidRPr="00A375D4">
        <w:rPr>
          <w:b/>
          <w:bCs/>
          <w:sz w:val="24"/>
          <w:szCs w:val="24"/>
        </w:rPr>
        <w:t>“confirmed faith” or “verified faith”</w:t>
      </w:r>
      <w:r w:rsidRPr="00A375D4">
        <w:rPr>
          <w:rFonts w:cs="AAAAAC+HelveticaNeue"/>
          <w:sz w:val="24"/>
          <w:szCs w:val="24"/>
        </w:rPr>
        <w:t>. We have now our own experience which confirms that the path works for us</w:t>
      </w:r>
      <w:proofErr w:type="gramStart"/>
      <w:r w:rsidRPr="00A375D4">
        <w:rPr>
          <w:rFonts w:cs="AAAAAC+HelveticaNeue"/>
          <w:sz w:val="24"/>
          <w:szCs w:val="24"/>
        </w:rPr>
        <w:t xml:space="preserve">. </w:t>
      </w:r>
      <w:proofErr w:type="gramEnd"/>
      <w:r w:rsidRPr="00A375D4">
        <w:rPr>
          <w:rFonts w:cs="AAAAAC+HelveticaNeue"/>
          <w:sz w:val="24"/>
          <w:szCs w:val="24"/>
        </w:rPr>
        <w:t>Maintaining our daily sitting practice is crucial throughout every stage</w:t>
      </w:r>
      <w:proofErr w:type="gramStart"/>
      <w:r w:rsidRPr="00A375D4">
        <w:rPr>
          <w:rFonts w:cs="AAAAAC+HelveticaNeue"/>
          <w:sz w:val="24"/>
          <w:szCs w:val="24"/>
        </w:rPr>
        <w:t xml:space="preserve">. </w:t>
      </w:r>
      <w:proofErr w:type="gramEnd"/>
      <w:r w:rsidRPr="00A375D4">
        <w:rPr>
          <w:rFonts w:cs="AAAAAC+HelveticaNeue"/>
          <w:sz w:val="24"/>
          <w:szCs w:val="24"/>
        </w:rPr>
        <w:t xml:space="preserve">The third level is </w:t>
      </w:r>
      <w:r w:rsidRPr="00A375D4">
        <w:rPr>
          <w:b/>
          <w:bCs/>
          <w:sz w:val="24"/>
          <w:szCs w:val="24"/>
        </w:rPr>
        <w:t>“abiding faith” or “unwavering faith”</w:t>
      </w:r>
      <w:proofErr w:type="gramStart"/>
      <w:r w:rsidRPr="00A375D4">
        <w:rPr>
          <w:rFonts w:cs="AAAAAC+HelveticaNeue"/>
          <w:sz w:val="24"/>
          <w:szCs w:val="24"/>
        </w:rPr>
        <w:t xml:space="preserve">. </w:t>
      </w:r>
      <w:proofErr w:type="gramEnd"/>
      <w:r w:rsidRPr="00A375D4">
        <w:rPr>
          <w:rFonts w:cs="AAAAAC+HelveticaNeue"/>
          <w:sz w:val="24"/>
          <w:szCs w:val="24"/>
        </w:rPr>
        <w:t>This is also called unshakable faith</w:t>
      </w:r>
      <w:proofErr w:type="gramStart"/>
      <w:r w:rsidRPr="00A375D4">
        <w:rPr>
          <w:rFonts w:cs="AAAAAC+HelveticaNeue"/>
          <w:sz w:val="24"/>
          <w:szCs w:val="24"/>
        </w:rPr>
        <w:t xml:space="preserve">. </w:t>
      </w:r>
      <w:proofErr w:type="gramEnd"/>
      <w:r w:rsidRPr="00A375D4">
        <w:rPr>
          <w:rFonts w:cs="AAAAAC+HelveticaNeue"/>
          <w:sz w:val="24"/>
          <w:szCs w:val="24"/>
        </w:rPr>
        <w:t>We are convinced and have faith in the path through our committed and consistent practice as well as the study of the Dharma</w:t>
      </w:r>
      <w:proofErr w:type="gramStart"/>
      <w:r w:rsidRPr="00A375D4">
        <w:rPr>
          <w:rFonts w:cs="AAAAAC+HelveticaNeue"/>
          <w:sz w:val="24"/>
          <w:szCs w:val="24"/>
        </w:rPr>
        <w:t xml:space="preserve">. </w:t>
      </w:r>
      <w:proofErr w:type="gramEnd"/>
      <w:r w:rsidRPr="00A375D4">
        <w:rPr>
          <w:rFonts w:cs="AAAAAC+HelveticaNeue"/>
          <w:sz w:val="24"/>
          <w:szCs w:val="24"/>
        </w:rPr>
        <w:t>As Sharon Salzberg puts it “The Buddha is the exemplar of human possibility; the Dharma, the nature of things; the Sangha, the community that has attained a measure of liberation</w:t>
      </w:r>
      <w:proofErr w:type="gramStart"/>
      <w:r w:rsidRPr="00A375D4">
        <w:rPr>
          <w:rFonts w:cs="AAAAAC+HelveticaNeue"/>
          <w:sz w:val="24"/>
          <w:szCs w:val="24"/>
        </w:rPr>
        <w:t xml:space="preserve">. </w:t>
      </w:r>
      <w:proofErr w:type="gramEnd"/>
      <w:r w:rsidRPr="00A375D4">
        <w:rPr>
          <w:rFonts w:cs="AAAAAC+HelveticaNeue"/>
          <w:sz w:val="24"/>
          <w:szCs w:val="24"/>
        </w:rPr>
        <w:t xml:space="preserve">Ultimately, we have faith in our own Buddha-nature, our capacity to be fully aware, </w:t>
      </w:r>
      <w:r w:rsidRPr="00A375D4">
        <w:rPr>
          <w:rFonts w:cs="AAAAAC+HelveticaNeue"/>
          <w:sz w:val="24"/>
          <w:szCs w:val="24"/>
        </w:rPr>
        <w:lastRenderedPageBreak/>
        <w:t>to be free.” As we’ve already heard, Saddha plays a key role in the teachings of the Buddha</w:t>
      </w:r>
      <w:proofErr w:type="gramStart"/>
      <w:r w:rsidRPr="00A375D4">
        <w:rPr>
          <w:rFonts w:cs="AAAAAC+HelveticaNeue"/>
          <w:sz w:val="24"/>
          <w:szCs w:val="24"/>
        </w:rPr>
        <w:t xml:space="preserve">. </w:t>
      </w:r>
      <w:proofErr w:type="gramEnd"/>
      <w:r w:rsidRPr="00A375D4">
        <w:rPr>
          <w:rFonts w:cs="AAAAAC+HelveticaNeue"/>
          <w:sz w:val="24"/>
          <w:szCs w:val="24"/>
        </w:rPr>
        <w:t>Dedicating our practice to live according to the principles and practices of Buddhism also include integrating The Three Jewels</w:t>
      </w:r>
      <w:proofErr w:type="gramStart"/>
      <w:r w:rsidRPr="00A375D4">
        <w:rPr>
          <w:b/>
          <w:bCs/>
          <w:sz w:val="24"/>
          <w:szCs w:val="24"/>
        </w:rPr>
        <w:t xml:space="preserve">. </w:t>
      </w:r>
      <w:proofErr w:type="gramEnd"/>
      <w:r w:rsidRPr="00A375D4">
        <w:rPr>
          <w:b/>
          <w:bCs/>
          <w:sz w:val="24"/>
          <w:szCs w:val="24"/>
        </w:rPr>
        <w:t xml:space="preserve">The Three Jewels </w:t>
      </w:r>
      <w:r w:rsidRPr="00A375D4">
        <w:rPr>
          <w:rFonts w:cs="AAAAAC+HelveticaNeue"/>
          <w:sz w:val="24"/>
          <w:szCs w:val="24"/>
        </w:rPr>
        <w:t>are The Buddha, The Dharma and The Sangha</w:t>
      </w:r>
      <w:proofErr w:type="gramStart"/>
      <w:r w:rsidRPr="00A375D4">
        <w:rPr>
          <w:rFonts w:cs="AAAAAC+HelveticaNeue"/>
          <w:sz w:val="24"/>
          <w:szCs w:val="24"/>
        </w:rPr>
        <w:t xml:space="preserve">. </w:t>
      </w:r>
      <w:proofErr w:type="gramEnd"/>
      <w:r w:rsidRPr="00A375D4">
        <w:rPr>
          <w:rFonts w:cs="AAAAAC+HelveticaNeue"/>
          <w:sz w:val="24"/>
          <w:szCs w:val="24"/>
        </w:rPr>
        <w:t xml:space="preserve">The </w:t>
      </w:r>
      <w:r w:rsidRPr="00A375D4">
        <w:rPr>
          <w:b/>
          <w:bCs/>
          <w:sz w:val="24"/>
          <w:szCs w:val="24"/>
        </w:rPr>
        <w:t xml:space="preserve">Buddha </w:t>
      </w:r>
      <w:r w:rsidRPr="00A375D4">
        <w:rPr>
          <w:rFonts w:cs="AAAAAC+HelveticaNeue"/>
          <w:sz w:val="24"/>
          <w:szCs w:val="24"/>
        </w:rPr>
        <w:t>means that the state the Buddha achieved, which is experiencing the unconditioned, is achievable for us too</w:t>
      </w:r>
      <w:proofErr w:type="gramStart"/>
      <w:r w:rsidRPr="00A375D4">
        <w:rPr>
          <w:rFonts w:cs="AAAAAC+HelveticaNeue"/>
          <w:sz w:val="24"/>
          <w:szCs w:val="24"/>
        </w:rPr>
        <w:t xml:space="preserve">. </w:t>
      </w:r>
      <w:proofErr w:type="gramEnd"/>
      <w:r w:rsidRPr="00A375D4">
        <w:rPr>
          <w:rFonts w:cs="AAAAAC+HelveticaNeue"/>
          <w:sz w:val="24"/>
          <w:szCs w:val="24"/>
        </w:rPr>
        <w:t>When we talk about having faith in the Buddha, it means that we have confidence that we can be free of distress and confusion, free of societal conditioning</w:t>
      </w:r>
      <w:proofErr w:type="gramStart"/>
      <w:r w:rsidRPr="00A375D4">
        <w:rPr>
          <w:rFonts w:cs="AAAAAC+HelveticaNeue"/>
          <w:sz w:val="24"/>
          <w:szCs w:val="24"/>
        </w:rPr>
        <w:t xml:space="preserve">. </w:t>
      </w:r>
      <w:proofErr w:type="gramEnd"/>
      <w:r w:rsidRPr="00A375D4">
        <w:rPr>
          <w:rFonts w:cs="AAAAAC+HelveticaNeue"/>
          <w:sz w:val="24"/>
          <w:szCs w:val="24"/>
        </w:rPr>
        <w:t xml:space="preserve">Awakening is a </w:t>
      </w:r>
      <w:proofErr w:type="gramStart"/>
      <w:r w:rsidRPr="00A375D4">
        <w:rPr>
          <w:rFonts w:cs="AAAAAC+HelveticaNeue"/>
          <w:sz w:val="24"/>
          <w:szCs w:val="24"/>
        </w:rPr>
        <w:t>process</w:t>
      </w:r>
      <w:proofErr w:type="gramEnd"/>
      <w:r w:rsidRPr="00A375D4">
        <w:rPr>
          <w:rFonts w:cs="AAAAAC+HelveticaNeue"/>
          <w:sz w:val="24"/>
          <w:szCs w:val="24"/>
        </w:rPr>
        <w:t xml:space="preserve"> and we can aim to work towards experiencing the unconditioned. However, we can also aspire to question our conditioned thought patterns and behaviors and work towards having a well-integrated personality</w:t>
      </w:r>
      <w:proofErr w:type="gramStart"/>
      <w:r w:rsidRPr="00A375D4">
        <w:rPr>
          <w:rFonts w:cs="AAAAAC+HelveticaNeue"/>
          <w:sz w:val="24"/>
          <w:szCs w:val="24"/>
        </w:rPr>
        <w:t xml:space="preserve">. </w:t>
      </w:r>
      <w:proofErr w:type="gramEnd"/>
      <w:r w:rsidRPr="00A375D4">
        <w:rPr>
          <w:rFonts w:cs="AAAAAC+HelveticaNeue"/>
          <w:sz w:val="24"/>
          <w:szCs w:val="24"/>
        </w:rPr>
        <w:t xml:space="preserve">The </w:t>
      </w:r>
      <w:r w:rsidRPr="00A375D4">
        <w:rPr>
          <w:b/>
          <w:bCs/>
          <w:sz w:val="24"/>
          <w:szCs w:val="24"/>
        </w:rPr>
        <w:t xml:space="preserve">Dharma </w:t>
      </w:r>
      <w:r w:rsidRPr="00A375D4">
        <w:rPr>
          <w:rFonts w:cs="AAAAAC+HelveticaNeue"/>
          <w:sz w:val="24"/>
          <w:szCs w:val="24"/>
        </w:rPr>
        <w:t>provides us with the teachings, the protocols and practices which help us reach our goal</w:t>
      </w:r>
      <w:proofErr w:type="gramStart"/>
      <w:r w:rsidRPr="00A375D4">
        <w:rPr>
          <w:rFonts w:cs="AAAAAC+HelveticaNeue"/>
          <w:sz w:val="24"/>
          <w:szCs w:val="24"/>
        </w:rPr>
        <w:t xml:space="preserve">. </w:t>
      </w:r>
      <w:proofErr w:type="gramEnd"/>
      <w:r w:rsidRPr="00A375D4">
        <w:rPr>
          <w:rFonts w:cs="AAAAAC+HelveticaNeue"/>
          <w:sz w:val="24"/>
          <w:szCs w:val="24"/>
        </w:rPr>
        <w:t xml:space="preserve">And </w:t>
      </w:r>
      <w:r w:rsidRPr="00A375D4">
        <w:rPr>
          <w:b/>
          <w:bCs/>
          <w:sz w:val="24"/>
          <w:szCs w:val="24"/>
        </w:rPr>
        <w:t xml:space="preserve">Sangha </w:t>
      </w:r>
      <w:r w:rsidRPr="00A375D4">
        <w:rPr>
          <w:rFonts w:cs="AAAAAC+HelveticaNeue"/>
          <w:sz w:val="24"/>
          <w:szCs w:val="24"/>
        </w:rPr>
        <w:t>is the community of people who devote and dedicate their lives to be scholars of Buddhism</w:t>
      </w:r>
      <w:proofErr w:type="gramStart"/>
      <w:r w:rsidRPr="00A375D4">
        <w:rPr>
          <w:rFonts w:cs="AAAAAC+HelveticaNeue"/>
          <w:sz w:val="24"/>
          <w:szCs w:val="24"/>
        </w:rPr>
        <w:t xml:space="preserve">. </w:t>
      </w:r>
      <w:proofErr w:type="gramEnd"/>
      <w:r w:rsidRPr="00A375D4">
        <w:rPr>
          <w:rFonts w:cs="AAAAAC+HelveticaNeue"/>
          <w:sz w:val="24"/>
          <w:szCs w:val="24"/>
        </w:rPr>
        <w:t>In the more traditional context it is monks and nuns</w:t>
      </w:r>
      <w:proofErr w:type="gramStart"/>
      <w:r w:rsidRPr="00A375D4">
        <w:rPr>
          <w:rFonts w:cs="AAAAAC+HelveticaNeue"/>
          <w:sz w:val="24"/>
          <w:szCs w:val="24"/>
        </w:rPr>
        <w:t xml:space="preserve">. </w:t>
      </w:r>
      <w:proofErr w:type="gramEnd"/>
      <w:r w:rsidRPr="00A375D4">
        <w:rPr>
          <w:rFonts w:cs="AAAAAC+HelveticaNeue"/>
          <w:sz w:val="24"/>
          <w:szCs w:val="24"/>
        </w:rPr>
        <w:t xml:space="preserve">In secular Buddhism the Sangha is a community of </w:t>
      </w:r>
      <w:proofErr w:type="spellStart"/>
      <w:r w:rsidRPr="00A375D4">
        <w:rPr>
          <w:rFonts w:cs="AAAAAC+HelveticaNeue"/>
          <w:sz w:val="24"/>
          <w:szCs w:val="24"/>
        </w:rPr>
        <w:t>like minded</w:t>
      </w:r>
      <w:proofErr w:type="spellEnd"/>
      <w:r w:rsidRPr="00A375D4">
        <w:rPr>
          <w:rFonts w:cs="AAAAAC+HelveticaNeue"/>
          <w:sz w:val="24"/>
          <w:szCs w:val="24"/>
        </w:rPr>
        <w:t xml:space="preserve"> people who have a shared commitment to the practice and study the principles of Buddhism together</w:t>
      </w:r>
      <w:proofErr w:type="gramStart"/>
      <w:r w:rsidRPr="00A375D4">
        <w:rPr>
          <w:rFonts w:cs="AAAAAC+HelveticaNeue"/>
          <w:sz w:val="24"/>
          <w:szCs w:val="24"/>
        </w:rPr>
        <w:t xml:space="preserve">. </w:t>
      </w:r>
      <w:proofErr w:type="gramEnd"/>
      <w:r w:rsidRPr="00A375D4">
        <w:rPr>
          <w:rFonts w:cs="AAAAAC+HelveticaNeue"/>
          <w:sz w:val="24"/>
          <w:szCs w:val="24"/>
        </w:rPr>
        <w:t xml:space="preserve">The Sangha is our support </w:t>
      </w:r>
      <w:proofErr w:type="gramStart"/>
      <w:r w:rsidRPr="00A375D4">
        <w:rPr>
          <w:rFonts w:cs="AAAAAC+HelveticaNeue"/>
          <w:sz w:val="24"/>
          <w:szCs w:val="24"/>
        </w:rPr>
        <w:t>system</w:t>
      </w:r>
      <w:proofErr w:type="gramEnd"/>
      <w:r w:rsidRPr="00A375D4">
        <w:rPr>
          <w:rFonts w:cs="AAAAAC+HelveticaNeue"/>
          <w:sz w:val="24"/>
          <w:szCs w:val="24"/>
        </w:rPr>
        <w:t xml:space="preserve"> and it provides us with opportunities to have valuable discussions as well as learn how to have meaningful relationships and create social harmony. Having the Sangha as our support system and having reliable guidance in times of doubt is very important if we want to progress on the path</w:t>
      </w:r>
      <w:proofErr w:type="gramStart"/>
      <w:r w:rsidRPr="00A375D4">
        <w:rPr>
          <w:rFonts w:cs="AAAAAC+HelveticaNeue"/>
          <w:sz w:val="24"/>
          <w:szCs w:val="24"/>
        </w:rPr>
        <w:t xml:space="preserve">. </w:t>
      </w:r>
      <w:proofErr w:type="gramEnd"/>
      <w:r w:rsidRPr="00A375D4">
        <w:rPr>
          <w:rFonts w:cs="AAAAAC+HelveticaNeue"/>
          <w:sz w:val="24"/>
          <w:szCs w:val="24"/>
        </w:rPr>
        <w:t xml:space="preserve">Sometimes we may have significant </w:t>
      </w:r>
      <w:proofErr w:type="gramStart"/>
      <w:r w:rsidRPr="00A375D4">
        <w:rPr>
          <w:rFonts w:cs="AAAAAC+HelveticaNeue"/>
          <w:sz w:val="24"/>
          <w:szCs w:val="24"/>
        </w:rPr>
        <w:t>insights</w:t>
      </w:r>
      <w:proofErr w:type="gramEnd"/>
      <w:r w:rsidRPr="00A375D4">
        <w:rPr>
          <w:rFonts w:cs="AAAAAC+HelveticaNeue"/>
          <w:sz w:val="24"/>
          <w:szCs w:val="24"/>
        </w:rPr>
        <w:t xml:space="preserve"> and it seems that our practice is flawless. However in times of doubt, we are encouraged to reach out to a master, teacher or </w:t>
      </w:r>
      <w:r w:rsidRPr="00A375D4">
        <w:rPr>
          <w:b/>
          <w:bCs/>
          <w:sz w:val="24"/>
          <w:szCs w:val="24"/>
        </w:rPr>
        <w:t>mentor</w:t>
      </w:r>
      <w:proofErr w:type="gramStart"/>
      <w:r w:rsidRPr="00A375D4">
        <w:rPr>
          <w:rFonts w:cs="AAAAAC+HelveticaNeue"/>
          <w:sz w:val="24"/>
          <w:szCs w:val="24"/>
        </w:rPr>
        <w:t xml:space="preserve">. </w:t>
      </w:r>
      <w:proofErr w:type="gramEnd"/>
      <w:r w:rsidRPr="00A375D4">
        <w:rPr>
          <w:rFonts w:cs="AAAAAC+HelveticaNeue"/>
          <w:sz w:val="24"/>
          <w:szCs w:val="24"/>
        </w:rPr>
        <w:t xml:space="preserve">Let’s remember here that the remedy for the hindrance of skeptical doubt IS consulting with a person who is experienced and </w:t>
      </w:r>
      <w:proofErr w:type="spellStart"/>
      <w:r w:rsidRPr="00A375D4">
        <w:rPr>
          <w:rFonts w:cs="AAAAAC+HelveticaNeue"/>
          <w:sz w:val="24"/>
          <w:szCs w:val="24"/>
        </w:rPr>
        <w:t>knowledgable</w:t>
      </w:r>
      <w:proofErr w:type="spellEnd"/>
      <w:r w:rsidRPr="00A375D4">
        <w:rPr>
          <w:rFonts w:cs="AAAAAC+HelveticaNeue"/>
          <w:sz w:val="24"/>
          <w:szCs w:val="24"/>
        </w:rPr>
        <w:t xml:space="preserve"> on this topic</w:t>
      </w:r>
      <w:proofErr w:type="gramStart"/>
      <w:r w:rsidRPr="00A375D4">
        <w:rPr>
          <w:rFonts w:cs="AAAAAC+HelveticaNeue"/>
          <w:sz w:val="24"/>
          <w:szCs w:val="24"/>
        </w:rPr>
        <w:t xml:space="preserve">. </w:t>
      </w:r>
      <w:proofErr w:type="gramEnd"/>
      <w:r w:rsidRPr="00A375D4">
        <w:rPr>
          <w:rFonts w:cs="AAAAAC+HelveticaNeue"/>
          <w:sz w:val="24"/>
          <w:szCs w:val="24"/>
        </w:rPr>
        <w:t>An experienced and well trained teacher or mentor we trust can guide us through times of uncertainty</w:t>
      </w:r>
      <w:proofErr w:type="gramStart"/>
      <w:r w:rsidRPr="00A375D4">
        <w:rPr>
          <w:rFonts w:cs="AAAAAC+HelveticaNeue"/>
          <w:sz w:val="24"/>
          <w:szCs w:val="24"/>
        </w:rPr>
        <w:t xml:space="preserve"> The</w:t>
      </w:r>
      <w:proofErr w:type="gramEnd"/>
      <w:r w:rsidRPr="00A375D4">
        <w:rPr>
          <w:rFonts w:cs="AAAAAC+HelveticaNeue"/>
          <w:sz w:val="24"/>
          <w:szCs w:val="24"/>
        </w:rPr>
        <w:t xml:space="preserve"> process of finding the right teacher includes carefully looking for specific qualities we want for ourselves</w:t>
      </w:r>
      <w:proofErr w:type="gramStart"/>
      <w:r w:rsidRPr="00A375D4">
        <w:rPr>
          <w:rFonts w:cs="AAAAAC+HelveticaNeue"/>
          <w:sz w:val="24"/>
          <w:szCs w:val="24"/>
        </w:rPr>
        <w:t xml:space="preserve">. </w:t>
      </w:r>
      <w:proofErr w:type="spellStart"/>
      <w:proofErr w:type="gramEnd"/>
      <w:r w:rsidRPr="00A375D4">
        <w:rPr>
          <w:b/>
          <w:bCs/>
          <w:sz w:val="24"/>
          <w:szCs w:val="24"/>
        </w:rPr>
        <w:t>Kalyanamitta</w:t>
      </w:r>
      <w:proofErr w:type="spellEnd"/>
      <w:r w:rsidRPr="00A375D4">
        <w:rPr>
          <w:b/>
          <w:bCs/>
          <w:sz w:val="24"/>
          <w:szCs w:val="24"/>
        </w:rPr>
        <w:t xml:space="preserve"> </w:t>
      </w:r>
      <w:r w:rsidRPr="00A375D4">
        <w:rPr>
          <w:rFonts w:cs="AAAAAC+HelveticaNeue"/>
          <w:sz w:val="24"/>
          <w:szCs w:val="24"/>
        </w:rPr>
        <w:t>is the Pali word for spiritual friend</w:t>
      </w:r>
      <w:proofErr w:type="gramStart"/>
      <w:r w:rsidRPr="00A375D4">
        <w:rPr>
          <w:rFonts w:cs="AAAAAC+HelveticaNeue"/>
          <w:sz w:val="24"/>
          <w:szCs w:val="24"/>
        </w:rPr>
        <w:t xml:space="preserve">. </w:t>
      </w:r>
      <w:proofErr w:type="gramEnd"/>
      <w:r w:rsidRPr="00A375D4">
        <w:rPr>
          <w:rFonts w:cs="AAAAAC+HelveticaNeue"/>
          <w:sz w:val="24"/>
          <w:szCs w:val="24"/>
        </w:rPr>
        <w:t>It is a relationship which is considered to be virtuous, noble or good</w:t>
      </w:r>
      <w:proofErr w:type="gramStart"/>
      <w:r w:rsidRPr="00A375D4">
        <w:rPr>
          <w:rFonts w:cs="AAAAAC+HelveticaNeue"/>
          <w:sz w:val="24"/>
          <w:szCs w:val="24"/>
        </w:rPr>
        <w:t xml:space="preserve">. </w:t>
      </w:r>
      <w:proofErr w:type="gramEnd"/>
      <w:r w:rsidRPr="00A375D4">
        <w:rPr>
          <w:rFonts w:cs="AAAAAC+HelveticaNeue"/>
          <w:sz w:val="24"/>
          <w:szCs w:val="24"/>
        </w:rPr>
        <w:t>This can be one more fellow travelers whom we trust and with whom we can have meaningful conversations about the dharma</w:t>
      </w:r>
      <w:proofErr w:type="gramStart"/>
      <w:r w:rsidRPr="00A375D4">
        <w:rPr>
          <w:rFonts w:cs="AAAAAC+HelveticaNeue"/>
          <w:sz w:val="24"/>
          <w:szCs w:val="24"/>
        </w:rPr>
        <w:t xml:space="preserve">. </w:t>
      </w:r>
      <w:proofErr w:type="gramEnd"/>
      <w:r w:rsidRPr="00A375D4">
        <w:rPr>
          <w:rFonts w:cs="AAAAAC+HelveticaNeue"/>
          <w:sz w:val="24"/>
          <w:szCs w:val="24"/>
        </w:rPr>
        <w:t>When there is honesty and openness, these exchanges provide us with valuable opportunities to practice compassion, kindness, forgiveness and patience</w:t>
      </w:r>
      <w:proofErr w:type="gramStart"/>
      <w:r w:rsidRPr="00A375D4">
        <w:rPr>
          <w:rFonts w:cs="AAAAAC+HelveticaNeue"/>
          <w:sz w:val="24"/>
          <w:szCs w:val="24"/>
        </w:rPr>
        <w:t xml:space="preserve">. </w:t>
      </w:r>
      <w:proofErr w:type="gramEnd"/>
      <w:r w:rsidRPr="00A375D4">
        <w:rPr>
          <w:rFonts w:cs="AAAAAC+HelveticaNeue"/>
          <w:sz w:val="24"/>
          <w:szCs w:val="24"/>
        </w:rPr>
        <w:t>This concludes my presentation about Faith in Buddhism</w:t>
      </w:r>
      <w:proofErr w:type="gramStart"/>
      <w:r w:rsidRPr="00A375D4">
        <w:rPr>
          <w:rFonts w:cs="AAAAAC+HelveticaNeue"/>
          <w:sz w:val="24"/>
          <w:szCs w:val="24"/>
        </w:rPr>
        <w:t xml:space="preserve">. </w:t>
      </w:r>
      <w:proofErr w:type="gramEnd"/>
      <w:r w:rsidRPr="00A375D4">
        <w:rPr>
          <w:b/>
          <w:bCs/>
          <w:sz w:val="24"/>
          <w:szCs w:val="24"/>
        </w:rPr>
        <w:t>Discussion 1</w:t>
      </w:r>
      <w:proofErr w:type="gramStart"/>
      <w:r w:rsidRPr="00A375D4">
        <w:rPr>
          <w:b/>
          <w:bCs/>
          <w:sz w:val="24"/>
          <w:szCs w:val="24"/>
        </w:rPr>
        <w:t xml:space="preserve">. </w:t>
      </w:r>
      <w:proofErr w:type="gramEnd"/>
      <w:r w:rsidRPr="00A375D4">
        <w:rPr>
          <w:b/>
          <w:bCs/>
          <w:sz w:val="24"/>
          <w:szCs w:val="24"/>
        </w:rPr>
        <w:t>My level of faith changed over time</w:t>
      </w:r>
      <w:proofErr w:type="gramStart"/>
      <w:r w:rsidRPr="00A375D4">
        <w:rPr>
          <w:b/>
          <w:bCs/>
          <w:sz w:val="24"/>
          <w:szCs w:val="24"/>
        </w:rPr>
        <w:t xml:space="preserve">. </w:t>
      </w:r>
      <w:proofErr w:type="gramEnd"/>
      <w:r w:rsidRPr="00A375D4">
        <w:rPr>
          <w:b/>
          <w:bCs/>
          <w:sz w:val="24"/>
          <w:szCs w:val="24"/>
        </w:rPr>
        <w:t>What level of faith do you experience and how can we as a Sangha support your transition</w:t>
      </w:r>
      <w:proofErr w:type="gramStart"/>
      <w:r w:rsidRPr="00A375D4">
        <w:rPr>
          <w:b/>
          <w:bCs/>
          <w:sz w:val="24"/>
          <w:szCs w:val="24"/>
        </w:rPr>
        <w:t xml:space="preserve">? </w:t>
      </w:r>
      <w:proofErr w:type="gramEnd"/>
      <w:r w:rsidRPr="00A375D4">
        <w:rPr>
          <w:b/>
          <w:bCs/>
          <w:sz w:val="24"/>
          <w:szCs w:val="24"/>
        </w:rPr>
        <w:t>2. What can I do/ What do I do already to transition my faith from bright to verified faith?</w:t>
      </w:r>
    </w:p>
    <w:sectPr w:rsidR="00260520" w:rsidRPr="00A375D4"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AAAAC+HelveticaNeue">
    <w:altName w:val="Calibri"/>
    <w:panose1 w:val="00000000000000000000"/>
    <w:charset w:val="00"/>
    <w:family w:val="swiss"/>
    <w:notTrueType/>
    <w:pitch w:val="default"/>
    <w:sig w:usb0="00000003" w:usb1="00000000" w:usb2="00000000" w:usb3="00000000" w:csb0="00000001" w:csb1="00000000"/>
  </w:font>
  <w:font w:name="AAAAAD+HelveticaNeue">
    <w:altName w:val="Calibri"/>
    <w:panose1 w:val="00000000000000000000"/>
    <w:charset w:val="00"/>
    <w:family w:val="swiss"/>
    <w:notTrueType/>
    <w:pitch w:val="default"/>
    <w:sig w:usb0="00000003" w:usb1="00000000" w:usb2="00000000" w:usb3="00000000" w:csb0="00000001" w:csb1="00000000"/>
  </w:font>
  <w:font w:name="AAAAAE+HelveticaNeue-Italic">
    <w:altName w:val="Calibri"/>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5D4"/>
    <w:rsid w:val="00260520"/>
    <w:rsid w:val="00604B28"/>
    <w:rsid w:val="00A375D4"/>
    <w:rsid w:val="00AC4E8A"/>
    <w:rsid w:val="00E3638A"/>
    <w:rsid w:val="00E42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52069"/>
  <w15:chartTrackingRefBased/>
  <w15:docId w15:val="{492C1159-F7C3-411B-9AEB-E0FB3DFB7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5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5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5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5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5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5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5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5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5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5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5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5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5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5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5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5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5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5D4"/>
    <w:rPr>
      <w:rFonts w:eastAsiaTheme="majorEastAsia" w:cstheme="majorBidi"/>
      <w:color w:val="272727" w:themeColor="text1" w:themeTint="D8"/>
    </w:rPr>
  </w:style>
  <w:style w:type="paragraph" w:styleId="Title">
    <w:name w:val="Title"/>
    <w:basedOn w:val="Normal"/>
    <w:next w:val="Normal"/>
    <w:link w:val="TitleChar"/>
    <w:uiPriority w:val="10"/>
    <w:qFormat/>
    <w:rsid w:val="00A375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5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5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5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5D4"/>
    <w:pPr>
      <w:spacing w:before="160"/>
      <w:jc w:val="center"/>
    </w:pPr>
    <w:rPr>
      <w:i/>
      <w:iCs/>
      <w:color w:val="404040" w:themeColor="text1" w:themeTint="BF"/>
    </w:rPr>
  </w:style>
  <w:style w:type="character" w:customStyle="1" w:styleId="QuoteChar">
    <w:name w:val="Quote Char"/>
    <w:basedOn w:val="DefaultParagraphFont"/>
    <w:link w:val="Quote"/>
    <w:uiPriority w:val="29"/>
    <w:rsid w:val="00A375D4"/>
    <w:rPr>
      <w:i/>
      <w:iCs/>
      <w:color w:val="404040" w:themeColor="text1" w:themeTint="BF"/>
    </w:rPr>
  </w:style>
  <w:style w:type="paragraph" w:styleId="ListParagraph">
    <w:name w:val="List Paragraph"/>
    <w:basedOn w:val="Normal"/>
    <w:uiPriority w:val="34"/>
    <w:qFormat/>
    <w:rsid w:val="00A375D4"/>
    <w:pPr>
      <w:ind w:left="720"/>
      <w:contextualSpacing/>
    </w:pPr>
  </w:style>
  <w:style w:type="character" w:styleId="IntenseEmphasis">
    <w:name w:val="Intense Emphasis"/>
    <w:basedOn w:val="DefaultParagraphFont"/>
    <w:uiPriority w:val="21"/>
    <w:qFormat/>
    <w:rsid w:val="00A375D4"/>
    <w:rPr>
      <w:i/>
      <w:iCs/>
      <w:color w:val="0F4761" w:themeColor="accent1" w:themeShade="BF"/>
    </w:rPr>
  </w:style>
  <w:style w:type="paragraph" w:styleId="IntenseQuote">
    <w:name w:val="Intense Quote"/>
    <w:basedOn w:val="Normal"/>
    <w:next w:val="Normal"/>
    <w:link w:val="IntenseQuoteChar"/>
    <w:uiPriority w:val="30"/>
    <w:qFormat/>
    <w:rsid w:val="00A375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5D4"/>
    <w:rPr>
      <w:i/>
      <w:iCs/>
      <w:color w:val="0F4761" w:themeColor="accent1" w:themeShade="BF"/>
    </w:rPr>
  </w:style>
  <w:style w:type="character" w:styleId="IntenseReference">
    <w:name w:val="Intense Reference"/>
    <w:basedOn w:val="DefaultParagraphFont"/>
    <w:uiPriority w:val="32"/>
    <w:qFormat/>
    <w:rsid w:val="00A375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1100</Words>
  <Characters>6272</Characters>
  <Application>Microsoft Office Word</Application>
  <DocSecurity>0</DocSecurity>
  <Lines>52</Lines>
  <Paragraphs>14</Paragraphs>
  <ScaleCrop>false</ScaleCrop>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cp:revision>
  <dcterms:created xsi:type="dcterms:W3CDTF">2024-09-19T20:16:00Z</dcterms:created>
  <dcterms:modified xsi:type="dcterms:W3CDTF">2024-09-19T20:18:00Z</dcterms:modified>
</cp:coreProperties>
</file>