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30827" w14:textId="419575AD" w:rsidR="00433F91" w:rsidRDefault="0024166A" w:rsidP="0024166A">
      <w:pPr>
        <w:jc w:val="center"/>
      </w:pPr>
      <w:r>
        <w:t>Mindfulness and Gratitude</w:t>
      </w:r>
    </w:p>
    <w:p w14:paraId="1DD048BD" w14:textId="5A833ACC" w:rsidR="0024166A" w:rsidRDefault="0024166A" w:rsidP="0024166A"/>
    <w:p w14:paraId="03318990" w14:textId="77777777" w:rsidR="008234D5" w:rsidRDefault="0024166A" w:rsidP="0024166A">
      <w:pPr>
        <w:ind w:firstLine="360"/>
      </w:pPr>
      <w:r>
        <w:t xml:space="preserve">Gratitude is often referred to as being the result of a rewarding experience, and this is certainly a valid observation.  </w:t>
      </w:r>
      <w:r w:rsidR="008234D5">
        <w:t xml:space="preserve">It is often described as the emotional response to the generosity of others, a prosocial altruistic phenomenon.  I my experience, I feel grateful for the generosity of life, enhanced by my spiritual practices.  Consciousness is a gift that, when well-managed through the cultivation of mindfulness and lovingkindness, can be realized multiple times a day, especially when there is an intention to “do a gratitude inventory”.  </w:t>
      </w:r>
    </w:p>
    <w:p w14:paraId="77739087" w14:textId="7EFB2118" w:rsidR="0024166A" w:rsidRDefault="0024166A" w:rsidP="0024166A">
      <w:pPr>
        <w:ind w:firstLine="360"/>
      </w:pPr>
      <w:r>
        <w:t>Psychological research has also described the daily cultivation of gratitude as a potent strategy for cultivating stress resilience and a general sense of well-being.</w:t>
      </w:r>
      <w:r w:rsidR="00081A8E">
        <w:t xml:space="preserve">  Here is an excerpt from an article on gratitude from Wikipedia:</w:t>
      </w:r>
    </w:p>
    <w:p w14:paraId="3D23ADBC" w14:textId="77777777" w:rsidR="00081A8E" w:rsidRDefault="00081A8E" w:rsidP="00081A8E">
      <w:pPr>
        <w:ind w:left="720" w:right="720"/>
        <w:rPr>
          <w:sz w:val="20"/>
          <w:szCs w:val="20"/>
        </w:rPr>
      </w:pPr>
      <w:r w:rsidRPr="00081A8E">
        <w:rPr>
          <w:sz w:val="20"/>
          <w:szCs w:val="20"/>
        </w:rPr>
        <w:t>Gratitude is foundational to well-being and mental health. Evidence has shown that there are psychological and physical benefits associated with gratitude. It has been shown to contribute to not only positive affect and other life outcomes, but also to a decrease in negative affect.</w:t>
      </w:r>
      <w:r>
        <w:rPr>
          <w:sz w:val="20"/>
          <w:szCs w:val="20"/>
        </w:rPr>
        <w:t xml:space="preserve"> </w:t>
      </w:r>
      <w:r w:rsidRPr="00081A8E">
        <w:rPr>
          <w:sz w:val="20"/>
          <w:szCs w:val="20"/>
        </w:rPr>
        <w:t xml:space="preserve"> A large body of work in the early 21st century has suggested that people who are more grateful have higher levels of </w:t>
      </w:r>
      <w:hyperlink r:id="rId4" w:tooltip="Subjective well-being" w:history="1">
        <w:r w:rsidRPr="00081A8E">
          <w:rPr>
            <w:rStyle w:val="Hyperlink"/>
            <w:color w:val="auto"/>
            <w:sz w:val="20"/>
            <w:szCs w:val="20"/>
            <w:u w:val="none"/>
          </w:rPr>
          <w:t>subjective well-being</w:t>
        </w:r>
      </w:hyperlink>
      <w:r w:rsidRPr="00081A8E">
        <w:rPr>
          <w:sz w:val="20"/>
          <w:szCs w:val="20"/>
        </w:rPr>
        <w:t xml:space="preserve">. Grateful people are happier, less depressed, less stressed, and more satisfied with their lives and </w:t>
      </w:r>
      <w:hyperlink r:id="rId5" w:tooltip="Social relationship" w:history="1">
        <w:r w:rsidRPr="00081A8E">
          <w:rPr>
            <w:rStyle w:val="Hyperlink"/>
            <w:color w:val="auto"/>
            <w:sz w:val="20"/>
            <w:szCs w:val="20"/>
            <w:u w:val="none"/>
          </w:rPr>
          <w:t>social relationships</w:t>
        </w:r>
      </w:hyperlink>
      <w:r w:rsidRPr="00081A8E">
        <w:rPr>
          <w:sz w:val="20"/>
          <w:szCs w:val="20"/>
        </w:rPr>
        <w:t>.</w:t>
      </w:r>
      <w:r>
        <w:rPr>
          <w:sz w:val="20"/>
          <w:szCs w:val="20"/>
        </w:rPr>
        <w:t xml:space="preserve"> </w:t>
      </w:r>
      <w:r w:rsidRPr="00081A8E">
        <w:rPr>
          <w:sz w:val="20"/>
          <w:szCs w:val="20"/>
        </w:rPr>
        <w:t xml:space="preserve"> They are found to be more joyful in the long term. Specifically, in terms of depression, gratitude may serve as a buffer by enhancing the coding and retrievability of positive experiences.</w:t>
      </w:r>
      <w:r>
        <w:rPr>
          <w:sz w:val="20"/>
          <w:szCs w:val="20"/>
        </w:rPr>
        <w:t xml:space="preserve"> </w:t>
      </w:r>
      <w:r w:rsidRPr="00081A8E">
        <w:rPr>
          <w:sz w:val="20"/>
          <w:szCs w:val="20"/>
        </w:rPr>
        <w:t xml:space="preserve"> Grateful people also have higher levels of control over their environments, </w:t>
      </w:r>
      <w:hyperlink r:id="rId6" w:tooltip="Personal growth" w:history="1">
        <w:r w:rsidRPr="00081A8E">
          <w:rPr>
            <w:rStyle w:val="Hyperlink"/>
            <w:color w:val="auto"/>
            <w:sz w:val="20"/>
            <w:szCs w:val="20"/>
            <w:u w:val="none"/>
          </w:rPr>
          <w:t>personal growth</w:t>
        </w:r>
      </w:hyperlink>
      <w:r w:rsidRPr="00081A8E">
        <w:rPr>
          <w:sz w:val="20"/>
          <w:szCs w:val="20"/>
        </w:rPr>
        <w:t xml:space="preserve">, </w:t>
      </w:r>
      <w:hyperlink r:id="rId7" w:tooltip="Purpose of life" w:history="1">
        <w:r w:rsidRPr="00081A8E">
          <w:rPr>
            <w:rStyle w:val="Hyperlink"/>
            <w:color w:val="auto"/>
            <w:sz w:val="20"/>
            <w:szCs w:val="20"/>
            <w:u w:val="none"/>
          </w:rPr>
          <w:t>purpose</w:t>
        </w:r>
      </w:hyperlink>
      <w:r w:rsidRPr="00081A8E">
        <w:rPr>
          <w:sz w:val="20"/>
          <w:szCs w:val="20"/>
        </w:rPr>
        <w:t xml:space="preserve"> in life, </w:t>
      </w:r>
      <w:hyperlink r:id="rId8" w:tooltip="Self-acceptance" w:history="1">
        <w:r w:rsidRPr="00081A8E">
          <w:rPr>
            <w:rStyle w:val="Hyperlink"/>
            <w:color w:val="auto"/>
            <w:sz w:val="20"/>
            <w:szCs w:val="20"/>
            <w:u w:val="none"/>
          </w:rPr>
          <w:t>self-acceptance</w:t>
        </w:r>
      </w:hyperlink>
      <w:r w:rsidRPr="00081A8E">
        <w:rPr>
          <w:sz w:val="20"/>
          <w:szCs w:val="20"/>
        </w:rPr>
        <w:t>, as well as more positive ways of coping with the difficulties they experience in life. They are more likely to seek support from other people, reinterpret and grow from experiences, and they spend more time planning how to deal with problems.</w:t>
      </w:r>
      <w:r>
        <w:rPr>
          <w:sz w:val="20"/>
          <w:szCs w:val="20"/>
        </w:rPr>
        <w:t xml:space="preserve"> </w:t>
      </w:r>
      <w:r w:rsidRPr="00081A8E">
        <w:rPr>
          <w:sz w:val="20"/>
          <w:szCs w:val="20"/>
        </w:rPr>
        <w:t xml:space="preserve"> Likewise, grateful people have fewer negative coping strategies. They are less likely to try to avoid problems, deny there is a problem, blame themselves, or cope through substance use.</w:t>
      </w:r>
      <w:r>
        <w:rPr>
          <w:sz w:val="20"/>
          <w:szCs w:val="20"/>
        </w:rPr>
        <w:t xml:space="preserve"> </w:t>
      </w:r>
      <w:r w:rsidRPr="00081A8E">
        <w:rPr>
          <w:sz w:val="20"/>
          <w:szCs w:val="20"/>
        </w:rPr>
        <w:t xml:space="preserve"> Such people also sleep better because they think more positive thoughts just before going to sleep.</w:t>
      </w:r>
      <w:r>
        <w:rPr>
          <w:sz w:val="20"/>
          <w:szCs w:val="20"/>
        </w:rPr>
        <w:t xml:space="preserve"> </w:t>
      </w:r>
      <w:r w:rsidRPr="00081A8E">
        <w:rPr>
          <w:sz w:val="20"/>
          <w:szCs w:val="20"/>
        </w:rPr>
        <w:t xml:space="preserve"> They also tend to have better relationships because a person's gratitude can protect the relationship satisfaction of their partner.</w:t>
      </w:r>
      <w:r>
        <w:rPr>
          <w:sz w:val="20"/>
          <w:szCs w:val="20"/>
        </w:rPr>
        <w:t xml:space="preserve"> </w:t>
      </w:r>
      <w:r w:rsidRPr="00081A8E">
        <w:rPr>
          <w:sz w:val="20"/>
          <w:szCs w:val="20"/>
        </w:rPr>
        <w:t xml:space="preserve"> Overall, numerous studies suggest that grateful people are more likely to have higher levels of happiness and lower levels of stress and depression.</w:t>
      </w:r>
    </w:p>
    <w:p w14:paraId="087F6A4A" w14:textId="0411CBE9" w:rsidR="00081A8E" w:rsidRDefault="000B5D78" w:rsidP="00081A8E">
      <w:pPr>
        <w:ind w:firstLine="360"/>
      </w:pPr>
      <w:r>
        <w:t xml:space="preserve">From the </w:t>
      </w:r>
      <w:proofErr w:type="spellStart"/>
      <w:r>
        <w:t>NeuroHealth</w:t>
      </w:r>
      <w:proofErr w:type="spellEnd"/>
      <w:r>
        <w:t xml:space="preserve"> Associates website, I </w:t>
      </w:r>
      <w:r w:rsidRPr="000B5D78">
        <w:t>downloaded this excerpt from a posting, dated July 4, 2020:</w:t>
      </w:r>
    </w:p>
    <w:p w14:paraId="48523288" w14:textId="6A09012C" w:rsidR="000B5D78" w:rsidRPr="000B5D78" w:rsidRDefault="000B5D78" w:rsidP="000B5D78">
      <w:pPr>
        <w:pStyle w:val="NormalWeb"/>
        <w:ind w:left="720" w:right="720"/>
        <w:rPr>
          <w:rFonts w:asciiTheme="minorHAnsi" w:hAnsiTheme="minorHAnsi" w:cstheme="minorHAnsi"/>
          <w:sz w:val="20"/>
          <w:szCs w:val="20"/>
        </w:rPr>
      </w:pPr>
      <w:r w:rsidRPr="000B5D78">
        <w:rPr>
          <w:rFonts w:asciiTheme="minorHAnsi" w:hAnsiTheme="minorHAnsi" w:cstheme="minorHAnsi"/>
          <w:sz w:val="20"/>
          <w:szCs w:val="20"/>
        </w:rPr>
        <w:t xml:space="preserve">The reasons why gratitude is so impactful to health and well-being begin in the brain. In a neurological experiment conducted by researchers at the University of California at Los Angeles, brain activity was measured using magnetic resonance imaging as subjects were induced to feel gratitude by receiving gifts. The areas of the brain showing increased activity were the anterior cingulate cortex and medial prefrontal cortex—those associated with moral and social cognition, reward, empathy, and value judgment. This led to the conclusion that the emotion of gratitude supports a positive and supportive attitude toward others and a feeling of relief from stressors. </w:t>
      </w:r>
    </w:p>
    <w:p w14:paraId="14696B2B" w14:textId="767EE0A7" w:rsidR="000B5D78" w:rsidRPr="000B5D78" w:rsidRDefault="000B5D78" w:rsidP="000B5D78">
      <w:pPr>
        <w:pStyle w:val="NormalWeb"/>
        <w:ind w:left="720" w:right="720"/>
        <w:rPr>
          <w:rFonts w:asciiTheme="minorHAnsi" w:hAnsiTheme="minorHAnsi" w:cstheme="minorHAnsi"/>
          <w:sz w:val="20"/>
          <w:szCs w:val="20"/>
        </w:rPr>
      </w:pPr>
      <w:r w:rsidRPr="000B5D78">
        <w:rPr>
          <w:rFonts w:asciiTheme="minorHAnsi" w:hAnsiTheme="minorHAnsi" w:cstheme="minorHAnsi"/>
          <w:sz w:val="20"/>
          <w:szCs w:val="20"/>
        </w:rPr>
        <w:t>Gratitude activates the hypothalamus as well, with downstream effects on metabolism, stress, and various behaviors. The hypothalamus is located at the base of the brain and regulates hormones responsible for many critical functions, such as body temperature, emotional responses, and survival functions like appetite and </w:t>
      </w:r>
      <w:hyperlink r:id="rId9" w:history="1">
        <w:r w:rsidRPr="000B5D78">
          <w:rPr>
            <w:rStyle w:val="Hyperlink"/>
            <w:rFonts w:asciiTheme="minorHAnsi" w:hAnsiTheme="minorHAnsi" w:cstheme="minorHAnsi"/>
            <w:color w:val="auto"/>
            <w:sz w:val="20"/>
            <w:szCs w:val="20"/>
            <w:u w:val="none"/>
          </w:rPr>
          <w:t>sleep</w:t>
        </w:r>
      </w:hyperlink>
      <w:r w:rsidRPr="000B5D78">
        <w:rPr>
          <w:rFonts w:asciiTheme="minorHAnsi" w:hAnsiTheme="minorHAnsi" w:cstheme="minorHAnsi"/>
          <w:sz w:val="20"/>
          <w:szCs w:val="20"/>
        </w:rPr>
        <w:t>. One of the neurochemicals associated with the parts of the brain affected by gratitude is dopamine, a pleasure hormone.</w:t>
      </w:r>
    </w:p>
    <w:p w14:paraId="2B410958" w14:textId="77777777" w:rsidR="000B5D78" w:rsidRPr="000B5D78" w:rsidRDefault="000B5D78" w:rsidP="000B5D78">
      <w:pPr>
        <w:pStyle w:val="NormalWeb"/>
        <w:ind w:left="720" w:right="720"/>
        <w:rPr>
          <w:rFonts w:asciiTheme="minorHAnsi" w:hAnsiTheme="minorHAnsi" w:cstheme="minorHAnsi"/>
          <w:sz w:val="20"/>
          <w:szCs w:val="20"/>
        </w:rPr>
      </w:pPr>
      <w:r w:rsidRPr="000B5D78">
        <w:rPr>
          <w:rFonts w:asciiTheme="minorHAnsi" w:hAnsiTheme="minorHAnsi" w:cstheme="minorHAnsi"/>
          <w:sz w:val="20"/>
          <w:szCs w:val="20"/>
        </w:rPr>
        <w:t>The positive influence of gratitude on mental health continues past an isolated event if the emotion is relived:</w:t>
      </w:r>
    </w:p>
    <w:p w14:paraId="79103BB3" w14:textId="71FA2984" w:rsidR="000B5D78" w:rsidRDefault="000B5D78" w:rsidP="000B5D78">
      <w:pPr>
        <w:pStyle w:val="NormalWeb"/>
        <w:ind w:left="720" w:right="720"/>
        <w:rPr>
          <w:rFonts w:asciiTheme="minorHAnsi" w:hAnsiTheme="minorHAnsi" w:cstheme="minorHAnsi"/>
          <w:sz w:val="20"/>
          <w:szCs w:val="20"/>
        </w:rPr>
      </w:pPr>
      <w:r w:rsidRPr="000B5D78">
        <w:rPr>
          <w:rFonts w:asciiTheme="minorHAnsi" w:hAnsiTheme="minorHAnsi" w:cstheme="minorHAnsi"/>
          <w:sz w:val="20"/>
          <w:szCs w:val="20"/>
        </w:rPr>
        <w:t xml:space="preserve">“…a simple gratitude writing intervention was associated with significantly greater and lasting neural sensitivity to gratitude–subjects who participated in gratitude letter writing showed both behavioral increases in gratitude and significantly greater neural modulation by gratitude in the medial prefrontal cortex three months later.” </w:t>
      </w:r>
    </w:p>
    <w:p w14:paraId="2517AE0E" w14:textId="476228CE" w:rsidR="000B5D78" w:rsidRPr="000B5D78" w:rsidRDefault="000B5D78" w:rsidP="000B5D78">
      <w:pPr>
        <w:pStyle w:val="NormalWeb"/>
        <w:ind w:firstLine="360"/>
        <w:rPr>
          <w:rFonts w:asciiTheme="minorHAnsi" w:hAnsiTheme="minorHAnsi" w:cstheme="minorHAnsi"/>
          <w:sz w:val="22"/>
          <w:szCs w:val="22"/>
        </w:rPr>
      </w:pPr>
      <w:r>
        <w:rPr>
          <w:rFonts w:asciiTheme="minorHAnsi" w:hAnsiTheme="minorHAnsi" w:cstheme="minorHAnsi"/>
          <w:sz w:val="22"/>
          <w:szCs w:val="22"/>
        </w:rPr>
        <w:t>How can mindfulness and lovingkindness meditation promote gratitude?  There has been a lot of research on how regular meditation practice works through neuroplasticity, the innate capacity of the brain for changing the way neural activity works in the brain.</w:t>
      </w:r>
      <w:r w:rsidR="003B3F55">
        <w:rPr>
          <w:rFonts w:asciiTheme="minorHAnsi" w:hAnsiTheme="minorHAnsi" w:cstheme="minorHAnsi"/>
          <w:sz w:val="22"/>
          <w:szCs w:val="22"/>
        </w:rPr>
        <w:t xml:space="preserve">  The prefrontal cortex is in the forehead and the anterior cingulate cortex structure is located just behind the prefrontal cortex.  It is well known that the prefrontal cortex functions to regulate cognitive processes, that is, how the mind creates thoughts and beliefs, a major factor in the practice of mindfulness, and the anterior cingulate cortex is closely interconnected with the prefrontal neurologically and is associated with regulating emotional </w:t>
      </w:r>
      <w:r w:rsidR="003B3F55">
        <w:rPr>
          <w:rFonts w:asciiTheme="minorHAnsi" w:hAnsiTheme="minorHAnsi" w:cstheme="minorHAnsi"/>
          <w:sz w:val="22"/>
          <w:szCs w:val="22"/>
        </w:rPr>
        <w:lastRenderedPageBreak/>
        <w:t>responses to stimuli and with the cultivation of prosocial behaviors.  We can assume that the experience of gratitude emerges from the actions of mindfulness, lovingkindness</w:t>
      </w:r>
      <w:r w:rsidR="008234D5">
        <w:rPr>
          <w:rFonts w:asciiTheme="minorHAnsi" w:hAnsiTheme="minorHAnsi" w:cstheme="minorHAnsi"/>
          <w:sz w:val="22"/>
          <w:szCs w:val="22"/>
        </w:rPr>
        <w:t>,</w:t>
      </w:r>
      <w:r w:rsidR="003B3F55">
        <w:rPr>
          <w:rFonts w:asciiTheme="minorHAnsi" w:hAnsiTheme="minorHAnsi" w:cstheme="minorHAnsi"/>
          <w:sz w:val="22"/>
          <w:szCs w:val="22"/>
        </w:rPr>
        <w:t xml:space="preserve"> compassion and </w:t>
      </w:r>
      <w:r w:rsidR="008234D5">
        <w:rPr>
          <w:rFonts w:asciiTheme="minorHAnsi" w:hAnsiTheme="minorHAnsi" w:cstheme="minorHAnsi"/>
          <w:sz w:val="22"/>
          <w:szCs w:val="22"/>
        </w:rPr>
        <w:t xml:space="preserve">through the natural process of </w:t>
      </w:r>
      <w:r w:rsidR="003B3F55">
        <w:rPr>
          <w:rFonts w:asciiTheme="minorHAnsi" w:hAnsiTheme="minorHAnsi" w:cstheme="minorHAnsi"/>
          <w:sz w:val="22"/>
          <w:szCs w:val="22"/>
        </w:rPr>
        <w:t>neuroplasticity.</w:t>
      </w:r>
    </w:p>
    <w:p w14:paraId="39C850AF" w14:textId="77777777" w:rsidR="000B5D78" w:rsidRPr="00081A8E" w:rsidRDefault="000B5D78" w:rsidP="00081A8E">
      <w:pPr>
        <w:ind w:firstLine="360"/>
        <w:rPr>
          <w:sz w:val="20"/>
          <w:szCs w:val="20"/>
        </w:rPr>
      </w:pPr>
    </w:p>
    <w:sectPr w:rsidR="000B5D78" w:rsidRPr="00081A8E" w:rsidSect="0024166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4166A"/>
    <w:rsid w:val="00081A8E"/>
    <w:rsid w:val="000B5D78"/>
    <w:rsid w:val="0024166A"/>
    <w:rsid w:val="003B3F55"/>
    <w:rsid w:val="00433F91"/>
    <w:rsid w:val="005123C5"/>
    <w:rsid w:val="006B5788"/>
    <w:rsid w:val="0082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13BCB"/>
  <w15:chartTrackingRefBased/>
  <w15:docId w15:val="{C00E6C95-B6E4-421C-BAFB-90E896D4B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81A8E"/>
    <w:rPr>
      <w:color w:val="0000FF"/>
      <w:u w:val="single"/>
    </w:rPr>
  </w:style>
  <w:style w:type="paragraph" w:styleId="NormalWeb">
    <w:name w:val="Normal (Web)"/>
    <w:basedOn w:val="Normal"/>
    <w:uiPriority w:val="99"/>
    <w:semiHidden/>
    <w:unhideWhenUsed/>
    <w:rsid w:val="000B5D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65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elf-acceptance" TargetMode="External"/><Relationship Id="rId3" Type="http://schemas.openxmlformats.org/officeDocument/2006/relationships/webSettings" Target="webSettings.xml"/><Relationship Id="rId7" Type="http://schemas.openxmlformats.org/officeDocument/2006/relationships/hyperlink" Target="https://en.wikipedia.org/wiki/Purpose_of_lif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Personal_growth" TargetMode="External"/><Relationship Id="rId11" Type="http://schemas.openxmlformats.org/officeDocument/2006/relationships/theme" Target="theme/theme1.xml"/><Relationship Id="rId5" Type="http://schemas.openxmlformats.org/officeDocument/2006/relationships/hyperlink" Target="https://en.wikipedia.org/wiki/Social_relationship" TargetMode="External"/><Relationship Id="rId10" Type="http://schemas.openxmlformats.org/officeDocument/2006/relationships/fontTable" Target="fontTable.xml"/><Relationship Id="rId4" Type="http://schemas.openxmlformats.org/officeDocument/2006/relationships/hyperlink" Target="https://en.wikipedia.org/wiki/Subjective_well-being" TargetMode="External"/><Relationship Id="rId9" Type="http://schemas.openxmlformats.org/officeDocument/2006/relationships/hyperlink" Target="https://dailyhealthpost.com/older-people-sleep-l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2</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2022-11-23T15:33:00Z</dcterms:created>
  <dcterms:modified xsi:type="dcterms:W3CDTF">2022-11-23T18:56:00Z</dcterms:modified>
</cp:coreProperties>
</file>